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FFA" w:rsidRDefault="00AD4FFA" w:rsidP="00AD4FFA">
      <w:pPr>
        <w:spacing w:after="0"/>
        <w:jc w:val="center"/>
        <w:rPr>
          <w:rFonts w:ascii="Times New Roman" w:hAnsi="Times New Roman"/>
          <w:b/>
          <w:sz w:val="26"/>
          <w:szCs w:val="26"/>
        </w:rPr>
      </w:pPr>
      <w:r>
        <w:rPr>
          <w:rFonts w:ascii="Times New Roman" w:hAnsi="Times New Roman"/>
          <w:b/>
          <w:sz w:val="26"/>
          <w:szCs w:val="26"/>
        </w:rPr>
        <w:t xml:space="preserve">MỘT SỐ VẤN ĐỀ VỀ NÂNG CAO CHẤT LƯỢNG ĐÀO TẠO </w:t>
      </w:r>
    </w:p>
    <w:p w:rsidR="00AD4FFA" w:rsidRDefault="00AD4FFA" w:rsidP="00AD4FFA">
      <w:pPr>
        <w:spacing w:after="0"/>
        <w:jc w:val="center"/>
        <w:rPr>
          <w:rFonts w:ascii="Times New Roman" w:hAnsi="Times New Roman"/>
          <w:b/>
          <w:sz w:val="26"/>
          <w:szCs w:val="26"/>
        </w:rPr>
      </w:pPr>
      <w:r>
        <w:rPr>
          <w:rFonts w:ascii="Times New Roman" w:hAnsi="Times New Roman"/>
          <w:b/>
          <w:sz w:val="26"/>
          <w:szCs w:val="26"/>
        </w:rPr>
        <w:t>TẠI KHOA KHOA HỌC CƠ BẢN</w:t>
      </w:r>
    </w:p>
    <w:p w:rsidR="00AD4FFA" w:rsidRDefault="00AD4FFA" w:rsidP="00AD4FFA">
      <w:pPr>
        <w:spacing w:after="0"/>
        <w:jc w:val="center"/>
        <w:rPr>
          <w:rFonts w:ascii="Times New Roman" w:hAnsi="Times New Roman"/>
          <w:b/>
          <w:sz w:val="26"/>
          <w:szCs w:val="26"/>
        </w:rPr>
      </w:pPr>
      <w:r>
        <w:rPr>
          <w:rFonts w:ascii="Times New Roman" w:hAnsi="Times New Roman"/>
          <w:b/>
          <w:sz w:val="26"/>
          <w:szCs w:val="26"/>
        </w:rPr>
        <w:t>TRƯỜNG CAO ĐẲNG KỸ THUẬT LÝ TỰ TRỌNG THÀNH PHỐ HỒ CHÍ MINH</w:t>
      </w:r>
    </w:p>
    <w:p w:rsidR="00AD4FFA" w:rsidRPr="00AD4FFA" w:rsidRDefault="00AD4FFA" w:rsidP="00AD4FFA">
      <w:pPr>
        <w:spacing w:after="0"/>
        <w:jc w:val="center"/>
        <w:rPr>
          <w:rFonts w:ascii="Times New Roman" w:hAnsi="Times New Roman"/>
          <w:b/>
          <w:sz w:val="16"/>
          <w:szCs w:val="16"/>
        </w:rPr>
      </w:pPr>
    </w:p>
    <w:p w:rsidR="00AD4FFA" w:rsidRPr="00AD4FFA" w:rsidRDefault="00AD4FFA" w:rsidP="00AD4FFA">
      <w:pPr>
        <w:spacing w:after="0"/>
        <w:jc w:val="right"/>
        <w:rPr>
          <w:rFonts w:ascii="Times New Roman" w:hAnsi="Times New Roman"/>
          <w:b/>
          <w:i/>
          <w:sz w:val="26"/>
          <w:szCs w:val="26"/>
        </w:rPr>
      </w:pPr>
      <w:r w:rsidRPr="00AD4FFA">
        <w:rPr>
          <w:rFonts w:ascii="Times New Roman" w:hAnsi="Times New Roman"/>
          <w:b/>
          <w:i/>
          <w:sz w:val="26"/>
          <w:szCs w:val="26"/>
        </w:rPr>
        <w:t>ThS. Trần Kim Thu Liễu</w:t>
      </w:r>
    </w:p>
    <w:p w:rsidR="00AD4FFA" w:rsidRDefault="00AD4FFA" w:rsidP="00AD4FFA">
      <w:pPr>
        <w:pStyle w:val="ListParagraph"/>
        <w:spacing w:after="0"/>
        <w:ind w:firstLine="720"/>
        <w:jc w:val="right"/>
        <w:rPr>
          <w:rFonts w:ascii="Times New Roman" w:hAnsi="Times New Roman"/>
          <w:b/>
          <w:i/>
          <w:sz w:val="26"/>
          <w:szCs w:val="26"/>
        </w:rPr>
      </w:pPr>
      <w:r w:rsidRPr="00AD4FFA">
        <w:rPr>
          <w:rFonts w:ascii="Times New Roman" w:hAnsi="Times New Roman"/>
          <w:b/>
          <w:i/>
          <w:sz w:val="26"/>
          <w:szCs w:val="26"/>
          <w:lang w:val="en-US"/>
        </w:rPr>
        <w:t xml:space="preserve">Trưởng khoa - </w:t>
      </w:r>
      <w:r w:rsidRPr="00AD4FFA">
        <w:rPr>
          <w:rFonts w:ascii="Times New Roman" w:hAnsi="Times New Roman"/>
          <w:b/>
          <w:i/>
          <w:sz w:val="26"/>
          <w:szCs w:val="26"/>
        </w:rPr>
        <w:t>Khoa Khoa học Cơ bản</w:t>
      </w:r>
    </w:p>
    <w:p w:rsidR="00AD4FFA" w:rsidRPr="00AD4FFA" w:rsidRDefault="00AD4FFA" w:rsidP="00AD4FFA">
      <w:pPr>
        <w:pStyle w:val="ListParagraph"/>
        <w:spacing w:after="0"/>
        <w:ind w:firstLine="720"/>
        <w:jc w:val="right"/>
        <w:rPr>
          <w:rFonts w:ascii="Times New Roman" w:hAnsi="Times New Roman"/>
          <w:b/>
          <w:i/>
          <w:sz w:val="26"/>
          <w:szCs w:val="26"/>
        </w:rPr>
      </w:pPr>
    </w:p>
    <w:p w:rsidR="00AD4FFA" w:rsidRPr="00F366F4" w:rsidRDefault="00AD4FFA" w:rsidP="00AD4FFA">
      <w:pPr>
        <w:tabs>
          <w:tab w:val="left" w:pos="540"/>
        </w:tabs>
        <w:spacing w:after="0"/>
        <w:jc w:val="both"/>
        <w:rPr>
          <w:rFonts w:ascii="Times New Roman" w:hAnsi="Times New Roman"/>
          <w:b/>
          <w:sz w:val="26"/>
          <w:szCs w:val="26"/>
        </w:rPr>
      </w:pPr>
      <w:r>
        <w:rPr>
          <w:rFonts w:ascii="Times New Roman" w:hAnsi="Times New Roman"/>
          <w:b/>
          <w:sz w:val="26"/>
          <w:szCs w:val="26"/>
        </w:rPr>
        <w:t>Đ</w:t>
      </w:r>
      <w:r w:rsidRPr="00F366F4">
        <w:rPr>
          <w:rFonts w:ascii="Times New Roman" w:hAnsi="Times New Roman"/>
          <w:b/>
          <w:sz w:val="26"/>
          <w:szCs w:val="26"/>
        </w:rPr>
        <w:t>ặt vấn đề</w:t>
      </w:r>
    </w:p>
    <w:p w:rsidR="00AD4FFA" w:rsidRPr="00D27D21" w:rsidRDefault="00AD4FFA" w:rsidP="00AD4FFA">
      <w:pPr>
        <w:spacing w:after="0"/>
        <w:ind w:firstLine="540"/>
        <w:jc w:val="both"/>
        <w:rPr>
          <w:rFonts w:ascii="Times New Roman" w:eastAsia="Times New Roman" w:hAnsi="Times New Roman"/>
          <w:color w:val="000000"/>
          <w:sz w:val="26"/>
          <w:szCs w:val="26"/>
        </w:rPr>
      </w:pPr>
      <w:r w:rsidRPr="00981E49">
        <w:rPr>
          <w:rFonts w:ascii="Times New Roman" w:eastAsia="Times New Roman" w:hAnsi="Times New Roman"/>
          <w:sz w:val="26"/>
          <w:szCs w:val="26"/>
        </w:rPr>
        <w:t xml:space="preserve">Theo Chương trình hành động thực hiện Nghị quyết số 29-NQ/TW ngày 04/11/2013 Hội nghị lần thứ tám Ban chấp hành trung ương khóa XI về đổi mới căn bản, toàn diện Giáo dục và đào tạo, đáp ứng yêu cầu công nghiệp hóa, hiện đại hóa trong điều kiện kinh tế thị trường </w:t>
      </w:r>
      <w:r w:rsidRPr="00D27D21">
        <w:rPr>
          <w:rFonts w:ascii="Times New Roman" w:eastAsia="Times New Roman" w:hAnsi="Times New Roman"/>
          <w:sz w:val="26"/>
          <w:szCs w:val="26"/>
        </w:rPr>
        <w:t xml:space="preserve">định hướng xã hội chủ nghĩa và hội nhập quốc tế. Thủ tướng Chính phủ Nguyễn Tấn Dũng đề ra 9 </w:t>
      </w:r>
      <w:r w:rsidR="00365687">
        <w:rPr>
          <w:rFonts w:ascii="Times New Roman" w:eastAsia="Times New Roman" w:hAnsi="Times New Roman"/>
          <w:color w:val="FF0000"/>
          <w:sz w:val="26"/>
          <w:szCs w:val="26"/>
          <w:lang w:val="en-US"/>
        </w:rPr>
        <w:t>giải pháp</w:t>
      </w:r>
      <w:r w:rsidRPr="00365687">
        <w:rPr>
          <w:rFonts w:ascii="Times New Roman" w:eastAsia="Times New Roman" w:hAnsi="Times New Roman"/>
          <w:color w:val="FF0000"/>
          <w:sz w:val="26"/>
          <w:szCs w:val="26"/>
        </w:rPr>
        <w:t xml:space="preserve"> </w:t>
      </w:r>
      <w:r w:rsidRPr="00D27D21">
        <w:rPr>
          <w:rFonts w:ascii="Times New Roman" w:eastAsia="Times New Roman" w:hAnsi="Times New Roman"/>
          <w:sz w:val="26"/>
          <w:szCs w:val="26"/>
        </w:rPr>
        <w:t xml:space="preserve">của Chính phủ để đổi mới căn bản, toàn diện Giáo dục và đào tạo trong đó có vấn đề </w:t>
      </w:r>
      <w:r>
        <w:rPr>
          <w:rFonts w:ascii="Times New Roman" w:eastAsia="Times New Roman" w:hAnsi="Times New Roman"/>
          <w:bCs/>
          <w:color w:val="000000"/>
          <w:sz w:val="26"/>
          <w:szCs w:val="26"/>
        </w:rPr>
        <w:t>đ</w:t>
      </w:r>
      <w:r w:rsidRPr="00D27D21">
        <w:rPr>
          <w:rFonts w:ascii="Times New Roman" w:eastAsia="Times New Roman" w:hAnsi="Times New Roman"/>
          <w:bCs/>
          <w:color w:val="000000"/>
          <w:sz w:val="26"/>
          <w:szCs w:val="26"/>
        </w:rPr>
        <w:t>ổi mới chương trình giáo dục theo hướng tinh giản, hiện đại, thiết thực</w:t>
      </w:r>
      <w:r w:rsidR="00365687" w:rsidRPr="00365687">
        <w:rPr>
          <w:rFonts w:ascii="Times New Roman" w:eastAsia="Times New Roman" w:hAnsi="Times New Roman"/>
          <w:bCs/>
          <w:color w:val="FF0000"/>
          <w:sz w:val="26"/>
          <w:szCs w:val="26"/>
          <w:lang w:val="en-US"/>
        </w:rPr>
        <w:t>. Đ</w:t>
      </w:r>
      <w:r w:rsidRPr="00365687">
        <w:rPr>
          <w:rFonts w:ascii="Times New Roman" w:eastAsia="Times New Roman" w:hAnsi="Times New Roman"/>
          <w:bCs/>
          <w:color w:val="FF0000"/>
          <w:sz w:val="26"/>
          <w:szCs w:val="26"/>
        </w:rPr>
        <w:t xml:space="preserve">ối </w:t>
      </w:r>
      <w:r w:rsidRPr="00D27D21">
        <w:rPr>
          <w:rFonts w:ascii="Times New Roman" w:eastAsia="Times New Roman" w:hAnsi="Times New Roman"/>
          <w:bCs/>
          <w:color w:val="000000"/>
          <w:sz w:val="26"/>
          <w:szCs w:val="26"/>
        </w:rPr>
        <w:t xml:space="preserve">với chương trình giáo dục </w:t>
      </w:r>
      <w:r w:rsidRPr="00D27D21">
        <w:rPr>
          <w:rFonts w:ascii="Times New Roman" w:eastAsia="Times New Roman" w:hAnsi="Times New Roman"/>
          <w:color w:val="000000"/>
          <w:sz w:val="26"/>
          <w:szCs w:val="26"/>
        </w:rPr>
        <w:t>đại học và giáo dục nghề nghiệp cần rà soát, điều chỉnh để đáp ứng yêu cầu về chất lượng đào tạo và nhân lực của từng ngành, nghề, địa phương, toàn xã hội.</w:t>
      </w:r>
      <w:r>
        <w:rPr>
          <w:rFonts w:ascii="Times New Roman" w:eastAsia="Times New Roman" w:hAnsi="Times New Roman"/>
          <w:color w:val="000000"/>
          <w:sz w:val="26"/>
          <w:szCs w:val="26"/>
        </w:rPr>
        <w:t xml:space="preserve"> Trong nội dung tham luận này Khoa Khoa học Cơ bản nêu lên những vấn đề thuộc phạm vi quản lí chuyên môn của Khoa nhằm đáp ứng được yêu cầu đ</w:t>
      </w:r>
      <w:r w:rsidRPr="00981E49">
        <w:rPr>
          <w:rFonts w:ascii="Times New Roman" w:hAnsi="Times New Roman"/>
          <w:sz w:val="26"/>
          <w:szCs w:val="26"/>
        </w:rPr>
        <w:t>ổi mới căn bản và toàn diện giáo dục và đào tạo</w:t>
      </w:r>
      <w:r>
        <w:rPr>
          <w:rFonts w:ascii="Times New Roman" w:hAnsi="Times New Roman"/>
          <w:sz w:val="26"/>
          <w:szCs w:val="26"/>
        </w:rPr>
        <w:t xml:space="preserve"> trong trường Cao đẳng Kỹ thuật Lý Tự Trọng Thành phố Hồ Chí Minh.</w:t>
      </w:r>
    </w:p>
    <w:p w:rsidR="00AD4FFA" w:rsidRPr="00F366F4" w:rsidRDefault="00AD4FFA" w:rsidP="00AD4FFA">
      <w:pPr>
        <w:spacing w:after="0"/>
        <w:jc w:val="both"/>
        <w:rPr>
          <w:rFonts w:ascii="Times New Roman" w:hAnsi="Times New Roman"/>
          <w:b/>
          <w:sz w:val="26"/>
          <w:szCs w:val="26"/>
        </w:rPr>
      </w:pPr>
      <w:r>
        <w:rPr>
          <w:rFonts w:ascii="Times New Roman" w:hAnsi="Times New Roman"/>
          <w:b/>
          <w:sz w:val="26"/>
          <w:szCs w:val="26"/>
        </w:rPr>
        <w:t>N</w:t>
      </w:r>
      <w:r w:rsidRPr="00F366F4">
        <w:rPr>
          <w:rFonts w:ascii="Times New Roman" w:hAnsi="Times New Roman"/>
          <w:b/>
          <w:sz w:val="26"/>
          <w:szCs w:val="26"/>
        </w:rPr>
        <w:t>ội dung</w:t>
      </w:r>
    </w:p>
    <w:p w:rsidR="00AD4FFA" w:rsidRPr="00F366F4" w:rsidRDefault="00AD4FFA" w:rsidP="00AD4FFA">
      <w:pPr>
        <w:spacing w:after="0"/>
        <w:jc w:val="both"/>
        <w:rPr>
          <w:rFonts w:ascii="Times New Roman" w:hAnsi="Times New Roman"/>
          <w:b/>
          <w:sz w:val="26"/>
          <w:szCs w:val="26"/>
        </w:rPr>
      </w:pPr>
      <w:r w:rsidRPr="00F366F4">
        <w:rPr>
          <w:rFonts w:ascii="Times New Roman" w:hAnsi="Times New Roman"/>
          <w:b/>
          <w:sz w:val="26"/>
          <w:szCs w:val="26"/>
        </w:rPr>
        <w:t>1. Vấn đề xây dựng đội ngũ</w:t>
      </w:r>
    </w:p>
    <w:p w:rsidR="00AD4FFA" w:rsidRDefault="00AD4FFA" w:rsidP="00AD4FFA">
      <w:pPr>
        <w:spacing w:after="0"/>
        <w:ind w:firstLine="540"/>
        <w:jc w:val="both"/>
        <w:rPr>
          <w:rFonts w:ascii="Times New Roman" w:hAnsi="Times New Roman"/>
          <w:sz w:val="26"/>
          <w:szCs w:val="26"/>
        </w:rPr>
      </w:pPr>
      <w:r w:rsidRPr="00971D2E">
        <w:rPr>
          <w:rFonts w:ascii="Times New Roman" w:hAnsi="Times New Roman"/>
          <w:sz w:val="26"/>
          <w:szCs w:val="26"/>
        </w:rPr>
        <w:t>Theo Nghị quyết số 14/2005/NQ-CP</w:t>
      </w:r>
      <w:r>
        <w:rPr>
          <w:rFonts w:ascii="Times New Roman" w:hAnsi="Times New Roman"/>
          <w:sz w:val="26"/>
          <w:szCs w:val="26"/>
        </w:rPr>
        <w:t>:</w:t>
      </w:r>
      <w:r w:rsidRPr="00971D2E">
        <w:rPr>
          <w:rFonts w:ascii="Times New Roman" w:hAnsi="Times New Roman"/>
          <w:sz w:val="26"/>
          <w:szCs w:val="26"/>
        </w:rPr>
        <w:t xml:space="preserve"> </w:t>
      </w:r>
      <w:r w:rsidRPr="00971D2E">
        <w:rPr>
          <w:rFonts w:ascii="Times New Roman" w:hAnsi="Times New Roman"/>
          <w:i/>
          <w:sz w:val="26"/>
          <w:szCs w:val="26"/>
        </w:rPr>
        <w:t>Xây dựng đội ngũ giảng viên và cán bộ quản lý giáo dục đại học đủ về số lượng, có phẩm chất đạo đức và lương tâm nghề nghiệp, có trình độ chuyên môn cao, phong cách giảng dạy và quản lý tiên tiến; Đến năm 2010 có ít nhất 40% GV đạt trình độ thạc sĩ và 25% đạt trình độ tiến sĩ; đến năm 2020 có ít nhất 60% GV đạt trình độ thạc sĩ và 35% đạt trình độ tiến sĩ</w:t>
      </w:r>
      <w:r w:rsidRPr="00971D2E">
        <w:rPr>
          <w:rFonts w:ascii="Times New Roman" w:hAnsi="Times New Roman"/>
          <w:sz w:val="26"/>
          <w:szCs w:val="26"/>
        </w:rPr>
        <w: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Cho đến nay Khoa Khoa học Cơ bản đã có số lượng thạc sĩ vượt quá tỉ lệ 40%, tuy nhiên chưa có GV có trình độ Tiến sĩ. Hướng phấn đấu trong tương lai GV Khoa Khoa học Cơ bản sẽ có ít nhất 3 Tiến sĩ chuyên ngành để đạt được một trong các yêu cầu về đổi mới cơ bản và toàn diện giáo dục.</w:t>
      </w:r>
    </w:p>
    <w:p w:rsidR="00AD4FFA" w:rsidRPr="00F366F4" w:rsidRDefault="00AD4FFA" w:rsidP="00AD4FFA">
      <w:pPr>
        <w:spacing w:after="0"/>
        <w:jc w:val="both"/>
        <w:rPr>
          <w:rFonts w:ascii="Times New Roman" w:hAnsi="Times New Roman"/>
          <w:b/>
          <w:sz w:val="26"/>
          <w:szCs w:val="26"/>
        </w:rPr>
      </w:pPr>
      <w:r w:rsidRPr="00F366F4">
        <w:rPr>
          <w:rFonts w:ascii="Times New Roman" w:hAnsi="Times New Roman"/>
          <w:b/>
          <w:sz w:val="26"/>
          <w:szCs w:val="26"/>
        </w:rPr>
        <w:t>2. Vấn đề xây dựng chương trình đào tạo</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Trong thời đại ngày nay xây dựng chương trình đào tạo nhất thiết phải đáp ứng nhu cầu xã hội. Trong nhiều cách tiếp cận, cách tiếp cận phát triển vừa kế thừa thành tựu của các cách tiếp cận truyền thống vừa kết hợp được xu thế phát triển của thời đại. </w:t>
      </w:r>
    </w:p>
    <w:p w:rsidR="00AD4FFA" w:rsidRPr="00981E49" w:rsidRDefault="00AD4FFA" w:rsidP="00AD4FFA">
      <w:pPr>
        <w:spacing w:after="0"/>
        <w:ind w:firstLine="540"/>
        <w:jc w:val="both"/>
        <w:rPr>
          <w:rFonts w:ascii="Times New Roman" w:hAnsi="Times New Roman"/>
          <w:sz w:val="26"/>
          <w:szCs w:val="26"/>
        </w:rPr>
      </w:pPr>
      <w:r>
        <w:rPr>
          <w:rFonts w:ascii="Times New Roman" w:hAnsi="Times New Roman"/>
          <w:sz w:val="26"/>
          <w:szCs w:val="26"/>
        </w:rPr>
        <w:t>Trong vấn đề xây dựng chương trình, việc xây dựng m</w:t>
      </w:r>
      <w:r w:rsidRPr="00981E49">
        <w:rPr>
          <w:rFonts w:ascii="Times New Roman" w:hAnsi="Times New Roman"/>
          <w:sz w:val="26"/>
          <w:szCs w:val="26"/>
        </w:rPr>
        <w:t>ục tiêu</w:t>
      </w:r>
      <w:r>
        <w:rPr>
          <w:rFonts w:ascii="Times New Roman" w:hAnsi="Times New Roman"/>
          <w:sz w:val="26"/>
          <w:szCs w:val="26"/>
        </w:rPr>
        <w:t xml:space="preserve"> là quan trọng nhất, mục tiêu</w:t>
      </w:r>
      <w:r w:rsidRPr="00981E49">
        <w:rPr>
          <w:rFonts w:ascii="Times New Roman" w:hAnsi="Times New Roman"/>
          <w:sz w:val="26"/>
          <w:szCs w:val="26"/>
        </w:rPr>
        <w:t xml:space="preserve"> là định hướng chiến lược đầu tư trong giảng dạy, mục tiêu là đích đến để xây dựng chương trình giảng dạy, chọn lọc nội dung, xác định và chi phối công tác điề</w:t>
      </w:r>
      <w:r>
        <w:rPr>
          <w:rFonts w:ascii="Times New Roman" w:hAnsi="Times New Roman"/>
          <w:sz w:val="26"/>
          <w:szCs w:val="26"/>
        </w:rPr>
        <w:t>u hành quá trình giảng dạy, sau cùng mục tiêu giảng dạy là chuẩn để đánh giá kiểm định chất lượng đào tạo.</w:t>
      </w:r>
    </w:p>
    <w:p w:rsidR="00AD4FFA" w:rsidRPr="00AD4FFA" w:rsidRDefault="00AD4FFA" w:rsidP="00AD4FFA">
      <w:pPr>
        <w:spacing w:after="0"/>
        <w:jc w:val="both"/>
        <w:rPr>
          <w:rFonts w:ascii="Times New Roman" w:hAnsi="Times New Roman"/>
          <w:b/>
          <w:i/>
          <w:sz w:val="26"/>
          <w:szCs w:val="26"/>
        </w:rPr>
      </w:pPr>
      <w:r w:rsidRPr="00AD4FFA">
        <w:rPr>
          <w:rFonts w:ascii="Times New Roman" w:hAnsi="Times New Roman"/>
          <w:b/>
          <w:i/>
          <w:sz w:val="26"/>
          <w:szCs w:val="26"/>
        </w:rPr>
        <w:t>2.1. Mục tiêu giảng dạy</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Xác định rõ mục tiêu giáo dục để các cấp quản lí giáo dục trong nhà trường, các giảng viên (GV) sinh viên học sinh (SVHS) cùng thống nhất hiểu đúng và mọi hoạt động của nhà trường, của từng khoa, từng GV đều nhắm đến thực hiện được mục tiêu ấy.</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lastRenderedPageBreak/>
        <w:t>Trong giáo dục mục tiêu đặt ra là mô tả điều mà SVHS sẽ hiểu và làm được sau khi học.</w:t>
      </w:r>
      <w:r w:rsidRPr="00981E49">
        <w:rPr>
          <w:rFonts w:ascii="Times New Roman" w:hAnsi="Times New Roman"/>
          <w:i/>
          <w:sz w:val="26"/>
          <w:szCs w:val="26"/>
        </w:rPr>
        <w:t xml:space="preserve"> </w:t>
      </w:r>
      <w:r w:rsidRPr="00981E49">
        <w:rPr>
          <w:rFonts w:ascii="Times New Roman" w:hAnsi="Times New Roman"/>
          <w:sz w:val="26"/>
          <w:szCs w:val="26"/>
        </w:rPr>
        <w:t xml:space="preserve">Mục tiêu chung của nhà trường được chia thành mục tiêu trung gian ở nhiều mức độ cuối cùng là mục tiêu đặc thù. Cụ thể một cách hình tượng là nhà trường đào tạo SVHS thành những mẫu con người có năng </w:t>
      </w:r>
      <w:r>
        <w:rPr>
          <w:rFonts w:ascii="Times New Roman" w:hAnsi="Times New Roman"/>
          <w:sz w:val="26"/>
          <w:szCs w:val="26"/>
        </w:rPr>
        <w:t xml:space="preserve">lực </w:t>
      </w:r>
      <w:r w:rsidRPr="00981E49">
        <w:rPr>
          <w:rFonts w:ascii="Times New Roman" w:hAnsi="Times New Roman"/>
          <w:sz w:val="26"/>
          <w:szCs w:val="26"/>
        </w:rPr>
        <w:t>và phẩm chất gì sau khi tốt nghiệp.</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Muốn xác định được mục tiêu giáo dục cần hình dung đúng những đòi hỏi  của xã hội, của thực tiễn đối với con người trong giai đoạn sắp tới (2015 – 2020). Từ đòi hỏi đó chúng ta hình dung ra kiến thức và kĩ năng cần có để con người sống và làm việc trong thực tế.</w:t>
      </w:r>
    </w:p>
    <w:p w:rsidR="00AD4FFA" w:rsidRPr="000A3851" w:rsidRDefault="00AD4FFA" w:rsidP="00AD4FFA">
      <w:pPr>
        <w:pStyle w:val="ListParagraph"/>
        <w:spacing w:before="120" w:after="0"/>
        <w:ind w:left="0" w:firstLine="360"/>
        <w:jc w:val="both"/>
        <w:rPr>
          <w:rFonts w:ascii="Times New Roman" w:hAnsi="Times New Roman"/>
          <w:sz w:val="26"/>
          <w:szCs w:val="26"/>
        </w:rPr>
      </w:pPr>
      <w:r>
        <w:rPr>
          <w:rFonts w:ascii="Times New Roman" w:hAnsi="Times New Roman"/>
          <w:sz w:val="26"/>
          <w:szCs w:val="26"/>
        </w:rPr>
        <w:t>Ngoài các n</w:t>
      </w:r>
      <w:r w:rsidRPr="000A3851">
        <w:rPr>
          <w:rFonts w:ascii="Times New Roman" w:hAnsi="Times New Roman"/>
          <w:sz w:val="26"/>
          <w:szCs w:val="26"/>
        </w:rPr>
        <w:t xml:space="preserve">ăng lực </w:t>
      </w:r>
      <w:r>
        <w:rPr>
          <w:rFonts w:ascii="Times New Roman" w:hAnsi="Times New Roman"/>
          <w:sz w:val="26"/>
          <w:szCs w:val="26"/>
        </w:rPr>
        <w:t>HS</w:t>
      </w:r>
      <w:r w:rsidRPr="000A3851">
        <w:rPr>
          <w:rFonts w:ascii="Times New Roman" w:hAnsi="Times New Roman"/>
          <w:sz w:val="26"/>
          <w:szCs w:val="26"/>
        </w:rPr>
        <w:t xml:space="preserve">SV sau khi hoàn thành chương trình đào tạo </w:t>
      </w:r>
      <w:r>
        <w:rPr>
          <w:rFonts w:ascii="Times New Roman" w:hAnsi="Times New Roman"/>
          <w:sz w:val="26"/>
          <w:szCs w:val="26"/>
        </w:rPr>
        <w:t>phải đạt được như:</w:t>
      </w:r>
    </w:p>
    <w:p w:rsidR="00AD4FFA" w:rsidRDefault="00AD4FFA" w:rsidP="00AD4FFA">
      <w:pPr>
        <w:pStyle w:val="ListParagraph"/>
        <w:spacing w:before="120" w:after="0"/>
        <w:ind w:left="360"/>
        <w:jc w:val="both"/>
        <w:rPr>
          <w:rFonts w:ascii="Times New Roman" w:hAnsi="Times New Roman"/>
          <w:sz w:val="26"/>
          <w:szCs w:val="26"/>
        </w:rPr>
      </w:pPr>
      <w:r>
        <w:rPr>
          <w:rFonts w:ascii="Times New Roman" w:hAnsi="Times New Roman"/>
          <w:sz w:val="26"/>
          <w:szCs w:val="26"/>
        </w:rPr>
        <w:t>- Kiến thức, kĩ năng, kĩ xảo</w:t>
      </w:r>
    </w:p>
    <w:p w:rsidR="00AD4FFA" w:rsidRPr="000A3851" w:rsidRDefault="00AD4FFA" w:rsidP="00AD4FFA">
      <w:pPr>
        <w:pStyle w:val="ListParagraph"/>
        <w:spacing w:before="120" w:after="0"/>
        <w:ind w:left="360" w:firstLine="360"/>
        <w:jc w:val="both"/>
        <w:rPr>
          <w:rFonts w:ascii="Times New Roman" w:hAnsi="Times New Roman"/>
          <w:sz w:val="26"/>
          <w:szCs w:val="26"/>
        </w:rPr>
      </w:pPr>
      <w:r>
        <w:rPr>
          <w:rFonts w:ascii="Times New Roman" w:hAnsi="Times New Roman"/>
          <w:sz w:val="26"/>
          <w:szCs w:val="26"/>
        </w:rPr>
        <w:t xml:space="preserve">+ </w:t>
      </w:r>
      <w:r w:rsidRPr="000A3851">
        <w:rPr>
          <w:rFonts w:ascii="Times New Roman" w:hAnsi="Times New Roman"/>
          <w:sz w:val="26"/>
          <w:szCs w:val="26"/>
        </w:rPr>
        <w:t>Khối lượng, nội dung và trình độ kiến thức SV được đào tạ</w:t>
      </w:r>
      <w:r>
        <w:rPr>
          <w:rFonts w:ascii="Times New Roman" w:hAnsi="Times New Roman"/>
          <w:sz w:val="26"/>
          <w:szCs w:val="26"/>
        </w:rPr>
        <w:t>o</w:t>
      </w:r>
      <w:r w:rsidRPr="000A3851">
        <w:rPr>
          <w:rFonts w:ascii="Times New Roman" w:hAnsi="Times New Roman"/>
          <w:sz w:val="26"/>
          <w:szCs w:val="26"/>
        </w:rPr>
        <w:t xml:space="preserve"> được đảm bả</w:t>
      </w:r>
      <w:r>
        <w:rPr>
          <w:rFonts w:ascii="Times New Roman" w:hAnsi="Times New Roman"/>
          <w:sz w:val="26"/>
          <w:szCs w:val="26"/>
        </w:rPr>
        <w:t>o,</w:t>
      </w:r>
      <w:r w:rsidRPr="000A3851">
        <w:rPr>
          <w:rFonts w:ascii="Times New Roman" w:hAnsi="Times New Roman"/>
          <w:sz w:val="26"/>
          <w:szCs w:val="26"/>
        </w:rPr>
        <w:t xml:space="preserve"> thực hiện được các mục tiêu đào tạo.</w:t>
      </w:r>
    </w:p>
    <w:p w:rsidR="00AD4FFA" w:rsidRPr="000A3851" w:rsidRDefault="00AD4FFA" w:rsidP="00AD4FFA">
      <w:pPr>
        <w:pStyle w:val="ListParagraph"/>
        <w:spacing w:before="120" w:after="0"/>
        <w:ind w:left="0" w:firstLine="720"/>
        <w:jc w:val="both"/>
        <w:rPr>
          <w:rFonts w:ascii="Times New Roman" w:hAnsi="Times New Roman"/>
          <w:sz w:val="26"/>
          <w:szCs w:val="26"/>
        </w:rPr>
      </w:pPr>
      <w:r>
        <w:rPr>
          <w:rFonts w:ascii="Times New Roman" w:hAnsi="Times New Roman"/>
          <w:sz w:val="26"/>
          <w:szCs w:val="26"/>
        </w:rPr>
        <w:t>+</w:t>
      </w:r>
      <w:r w:rsidRPr="000A3851">
        <w:rPr>
          <w:rFonts w:ascii="Times New Roman" w:hAnsi="Times New Roman"/>
          <w:sz w:val="26"/>
          <w:szCs w:val="26"/>
        </w:rPr>
        <w:t xml:space="preserve"> Kỹ năng, kỹ xảo thực hành </w:t>
      </w:r>
      <w:r>
        <w:rPr>
          <w:rFonts w:ascii="Times New Roman" w:hAnsi="Times New Roman"/>
          <w:sz w:val="26"/>
          <w:szCs w:val="26"/>
        </w:rPr>
        <w:t>HSSV sau</w:t>
      </w:r>
      <w:r w:rsidRPr="000A3851">
        <w:rPr>
          <w:rFonts w:ascii="Times New Roman" w:hAnsi="Times New Roman"/>
          <w:sz w:val="26"/>
          <w:szCs w:val="26"/>
        </w:rPr>
        <w:t xml:space="preserve"> đào tạo được phân thành 5 cấp độ: bắt chước, thao tác, chuẩn hóa, phối hợp, tự động.</w:t>
      </w:r>
    </w:p>
    <w:p w:rsidR="00AD4FFA" w:rsidRPr="000A3851" w:rsidRDefault="00AD4FFA" w:rsidP="00AD4FFA">
      <w:pPr>
        <w:pStyle w:val="ListParagraph"/>
        <w:spacing w:before="120" w:after="0"/>
        <w:ind w:left="0" w:firstLine="360"/>
        <w:jc w:val="both"/>
        <w:rPr>
          <w:rFonts w:ascii="Times New Roman" w:hAnsi="Times New Roman"/>
          <w:sz w:val="26"/>
          <w:szCs w:val="26"/>
        </w:rPr>
      </w:pPr>
      <w:r w:rsidRPr="000A3851">
        <w:rPr>
          <w:rFonts w:ascii="Times New Roman" w:hAnsi="Times New Roman"/>
          <w:sz w:val="26"/>
          <w:szCs w:val="26"/>
        </w:rPr>
        <w:t xml:space="preserve">- Năng lực nhận thức và tư duy độc lập: </w:t>
      </w:r>
    </w:p>
    <w:p w:rsidR="00AD4FFA" w:rsidRPr="000A3851" w:rsidRDefault="00AD4FFA" w:rsidP="00AD4FFA">
      <w:pPr>
        <w:pStyle w:val="ListParagraph"/>
        <w:spacing w:before="120" w:after="0"/>
        <w:ind w:left="0" w:firstLine="720"/>
        <w:jc w:val="both"/>
        <w:rPr>
          <w:rFonts w:ascii="Times New Roman" w:hAnsi="Times New Roman"/>
          <w:sz w:val="26"/>
          <w:szCs w:val="26"/>
        </w:rPr>
      </w:pPr>
      <w:r w:rsidRPr="000A3851">
        <w:rPr>
          <w:rFonts w:ascii="Times New Roman" w:hAnsi="Times New Roman"/>
          <w:sz w:val="26"/>
          <w:szCs w:val="26"/>
        </w:rPr>
        <w:t xml:space="preserve">+ Năng lực nhận thức được phân thành 8 cấp độ: Biết, hiểu, áp dụng, phân tích, tổng hợp, đánh giá, chuyển giao, sáng tạo. </w:t>
      </w:r>
    </w:p>
    <w:p w:rsidR="00AD4FFA" w:rsidRPr="000A3851" w:rsidRDefault="00AD4FFA" w:rsidP="00AD4FFA">
      <w:pPr>
        <w:pStyle w:val="ListParagraph"/>
        <w:spacing w:before="120" w:after="0"/>
        <w:ind w:left="0" w:firstLine="720"/>
        <w:jc w:val="both"/>
        <w:rPr>
          <w:rFonts w:ascii="Times New Roman" w:hAnsi="Times New Roman"/>
          <w:sz w:val="26"/>
          <w:szCs w:val="26"/>
        </w:rPr>
      </w:pPr>
      <w:r w:rsidRPr="000A3851">
        <w:rPr>
          <w:rFonts w:ascii="Times New Roman" w:hAnsi="Times New Roman"/>
          <w:sz w:val="26"/>
          <w:szCs w:val="26"/>
        </w:rPr>
        <w:t xml:space="preserve">+ Năng lực tư duy có 4 cấp độ: tư duy logic, tư duy trừu tượng, tư duy phê phán, tư duy sáng tạo. </w:t>
      </w:r>
    </w:p>
    <w:p w:rsidR="00AD4FFA" w:rsidRPr="000A3851" w:rsidRDefault="00AD4FFA" w:rsidP="00AD4FFA">
      <w:pPr>
        <w:pStyle w:val="ListParagraph"/>
        <w:spacing w:before="120" w:after="0"/>
        <w:ind w:left="0" w:firstLine="540"/>
        <w:jc w:val="both"/>
        <w:rPr>
          <w:rFonts w:ascii="Times New Roman" w:hAnsi="Times New Roman"/>
          <w:sz w:val="26"/>
          <w:szCs w:val="26"/>
        </w:rPr>
      </w:pPr>
      <w:r w:rsidRPr="000A3851">
        <w:rPr>
          <w:rFonts w:ascii="Times New Roman" w:hAnsi="Times New Roman"/>
          <w:sz w:val="26"/>
          <w:szCs w:val="26"/>
        </w:rPr>
        <w:t>- Phẩm chất nhân văn (còn được gọi là năng lực xã hội): có 3 cấp độ: năng lực hợp tác, năng lực thuyết phục, năng lực quả</w:t>
      </w:r>
      <w:r>
        <w:rPr>
          <w:rFonts w:ascii="Times New Roman" w:hAnsi="Times New Roman"/>
          <w:sz w:val="26"/>
          <w:szCs w:val="26"/>
        </w:rPr>
        <w:t>n lí</w:t>
      </w:r>
      <w:r w:rsidRPr="000A3851">
        <w:rPr>
          <w:rFonts w:ascii="Times New Roman" w:hAnsi="Times New Roman"/>
          <w:sz w:val="26"/>
          <w:szCs w:val="26"/>
        </w:rPr>
        <w: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Chương trình đào tạo ngày nay cần hướng đến đạt mục tiêu chung trong công tác đào tạo HSSV theo đề xướ</w:t>
      </w:r>
      <w:r w:rsidR="00D04F16">
        <w:rPr>
          <w:rFonts w:ascii="Times New Roman" w:hAnsi="Times New Roman"/>
          <w:sz w:val="26"/>
          <w:szCs w:val="26"/>
        </w:rPr>
        <w:t>ng CDIO (Conceiv</w:t>
      </w:r>
      <w:r>
        <w:rPr>
          <w:rFonts w:ascii="Times New Roman" w:hAnsi="Times New Roman"/>
          <w:sz w:val="26"/>
          <w:szCs w:val="26"/>
        </w:rPr>
        <w:t>ing-Designing-Implementing-Operating) là HSSV phải thành những con người có khả năng:</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Nắm vững kiến thức chuyên sâu của nền tảng kĩ thuật;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Dẫn đầu trong việc kiến tạo vận hành sản phẩm và hệ thống mới;</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Hiểu được tầm quan trọng và tác động chiến lược của nghiên cứu và phát triển công nghệ đối với xã hội.</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Từng Khoa, từng GV có trách nhiệm trong việc xây dựng mục tiêu để đạt chuẩn đầu ra về giáo dục HSSV đạt được </w:t>
      </w:r>
      <w:r w:rsidRPr="00B54945">
        <w:rPr>
          <w:rFonts w:ascii="Times New Roman" w:hAnsi="Times New Roman"/>
          <w:sz w:val="26"/>
          <w:szCs w:val="26"/>
        </w:rPr>
        <w:t>k</w:t>
      </w:r>
      <w:r>
        <w:rPr>
          <w:rFonts w:ascii="Times New Roman" w:hAnsi="Times New Roman"/>
          <w:sz w:val="26"/>
          <w:szCs w:val="26"/>
        </w:rPr>
        <w:t>ĩ</w:t>
      </w:r>
      <w:r w:rsidRPr="00B54945">
        <w:rPr>
          <w:rFonts w:ascii="Times New Roman" w:hAnsi="Times New Roman"/>
          <w:sz w:val="26"/>
          <w:szCs w:val="26"/>
        </w:rPr>
        <w:t xml:space="preserve"> năng cá nhân và giao tiế</w:t>
      </w:r>
      <w:r>
        <w:rPr>
          <w:rFonts w:ascii="Times New Roman" w:hAnsi="Times New Roman"/>
          <w:sz w:val="26"/>
          <w:szCs w:val="26"/>
        </w:rPr>
        <w:t>p. C</w:t>
      </w:r>
      <w:r w:rsidRPr="00B54945">
        <w:rPr>
          <w:rFonts w:ascii="Times New Roman" w:hAnsi="Times New Roman"/>
          <w:sz w:val="26"/>
          <w:szCs w:val="26"/>
        </w:rPr>
        <w:t xml:space="preserve">ác chuẩn đầu ra </w:t>
      </w:r>
      <w:r>
        <w:rPr>
          <w:rFonts w:ascii="Times New Roman" w:hAnsi="Times New Roman"/>
          <w:sz w:val="26"/>
          <w:szCs w:val="26"/>
        </w:rPr>
        <w:t xml:space="preserve">của Kĩ năng </w:t>
      </w:r>
      <w:r w:rsidRPr="00B54945">
        <w:rPr>
          <w:rFonts w:ascii="Times New Roman" w:hAnsi="Times New Roman"/>
          <w:sz w:val="26"/>
          <w:szCs w:val="26"/>
        </w:rPr>
        <w:t>Giao tiếp tập trung vào</w:t>
      </w:r>
      <w:r>
        <w:rPr>
          <w:rFonts w:ascii="Times New Roman" w:hAnsi="Times New Roman"/>
          <w:sz w:val="26"/>
          <w:szCs w:val="26"/>
        </w:rPr>
        <w:t xml:space="preserve"> </w:t>
      </w:r>
      <w:r w:rsidRPr="00B54945">
        <w:rPr>
          <w:rFonts w:ascii="Times New Roman" w:hAnsi="Times New Roman"/>
          <w:sz w:val="26"/>
          <w:szCs w:val="26"/>
        </w:rPr>
        <w:t>những tương tác cá nhân và nhóm, chẳng hạn như, làm việc theo nhóm, tài lãnh đạo, và giao tiế</w:t>
      </w:r>
      <w:r>
        <w:rPr>
          <w:rFonts w:ascii="Times New Roman" w:hAnsi="Times New Roman"/>
          <w:sz w:val="26"/>
          <w:szCs w:val="26"/>
        </w:rPr>
        <w:t xml:space="preserve">p </w:t>
      </w:r>
      <w:r w:rsidRPr="00B54945">
        <w:rPr>
          <w:rFonts w:ascii="Times New Roman" w:hAnsi="Times New Roman"/>
          <w:sz w:val="26"/>
          <w:szCs w:val="26"/>
        </w:rPr>
        <w:t>vực kỹ thuật lẫn nghề nghiệp.</w:t>
      </w:r>
      <w:r>
        <w:rPr>
          <w:rFonts w:ascii="Times New Roman" w:hAnsi="Times New Roman"/>
          <w:sz w:val="26"/>
          <w:szCs w:val="26"/>
        </w:rPr>
        <w:t xml:space="preserve"> Khoa Khoa học Cơ bản đạt được mục tiêu giáo dục </w:t>
      </w:r>
      <w:r w:rsidRPr="00B54945">
        <w:rPr>
          <w:rFonts w:ascii="Times New Roman" w:hAnsi="Times New Roman"/>
          <w:sz w:val="26"/>
          <w:szCs w:val="26"/>
        </w:rPr>
        <w:t xml:space="preserve"> phát triển nhận thức và cảm tính cho </w:t>
      </w:r>
      <w:r>
        <w:rPr>
          <w:rFonts w:ascii="Times New Roman" w:hAnsi="Times New Roman"/>
          <w:sz w:val="26"/>
          <w:szCs w:val="26"/>
        </w:rPr>
        <w:t xml:space="preserve">HSSV thông qua giảng dạy các học phần Khoa học Cơ bản, dạy cho người học cách và phương thức </w:t>
      </w:r>
      <w:r w:rsidRPr="00B54945">
        <w:rPr>
          <w:rFonts w:ascii="Times New Roman" w:hAnsi="Times New Roman"/>
          <w:sz w:val="26"/>
          <w:szCs w:val="26"/>
        </w:rPr>
        <w:t xml:space="preserve">sáng tạo, tư duy phán xét, và đạo đức nghề nghiệp. </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Khoa Khoa học Cơ bản đặt ra kế hoạch k</w:t>
      </w:r>
      <w:r w:rsidRPr="00D503CB">
        <w:rPr>
          <w:rFonts w:ascii="Times New Roman" w:hAnsi="Times New Roman"/>
          <w:sz w:val="26"/>
          <w:szCs w:val="26"/>
        </w:rPr>
        <w:t>iểm định chương trình</w:t>
      </w:r>
      <w:r>
        <w:rPr>
          <w:rFonts w:ascii="Times New Roman" w:hAnsi="Times New Roman"/>
          <w:sz w:val="26"/>
          <w:szCs w:val="26"/>
        </w:rPr>
        <w:t xml:space="preserve"> giảng dạy các học phần thuộc quản lí của Khoa,</w:t>
      </w:r>
      <w:r w:rsidRPr="00D503CB">
        <w:rPr>
          <w:rFonts w:ascii="Times New Roman" w:hAnsi="Times New Roman"/>
          <w:sz w:val="26"/>
          <w:szCs w:val="26"/>
        </w:rPr>
        <w:t xml:space="preserve"> </w:t>
      </w:r>
      <w:r>
        <w:rPr>
          <w:rFonts w:ascii="Times New Roman" w:hAnsi="Times New Roman"/>
          <w:sz w:val="26"/>
          <w:szCs w:val="26"/>
        </w:rPr>
        <w:t xml:space="preserve">việc kiểm định chương trình </w:t>
      </w:r>
      <w:r w:rsidRPr="00D503CB">
        <w:rPr>
          <w:rFonts w:ascii="Times New Roman" w:hAnsi="Times New Roman"/>
          <w:sz w:val="26"/>
          <w:szCs w:val="26"/>
        </w:rPr>
        <w:t>có thể thu</w:t>
      </w:r>
      <w:r>
        <w:rPr>
          <w:rFonts w:ascii="Times New Roman" w:hAnsi="Times New Roman"/>
          <w:sz w:val="26"/>
          <w:szCs w:val="26"/>
        </w:rPr>
        <w:t xml:space="preserve"> </w:t>
      </w:r>
      <w:r w:rsidRPr="00D503CB">
        <w:rPr>
          <w:rFonts w:ascii="Times New Roman" w:hAnsi="Times New Roman"/>
          <w:sz w:val="26"/>
          <w:szCs w:val="26"/>
        </w:rPr>
        <w:t xml:space="preserve">thập được qua đánh giá môn học, sự phản hồi của </w:t>
      </w:r>
      <w:r>
        <w:rPr>
          <w:rFonts w:ascii="Times New Roman" w:hAnsi="Times New Roman"/>
          <w:sz w:val="26"/>
          <w:szCs w:val="26"/>
        </w:rPr>
        <w:t xml:space="preserve">GV, </w:t>
      </w:r>
      <w:r w:rsidRPr="00D503CB">
        <w:rPr>
          <w:rFonts w:ascii="Times New Roman" w:hAnsi="Times New Roman"/>
          <w:sz w:val="26"/>
          <w:szCs w:val="26"/>
        </w:rPr>
        <w:t>phỏng vấn khi bắt đầ</w:t>
      </w:r>
      <w:r>
        <w:rPr>
          <w:rFonts w:ascii="Times New Roman" w:hAnsi="Times New Roman"/>
          <w:sz w:val="26"/>
          <w:szCs w:val="26"/>
        </w:rPr>
        <w:t xml:space="preserve">u tham gia </w:t>
      </w:r>
      <w:r w:rsidRPr="00D503CB">
        <w:rPr>
          <w:rFonts w:ascii="Times New Roman" w:hAnsi="Times New Roman"/>
          <w:sz w:val="26"/>
          <w:szCs w:val="26"/>
        </w:rPr>
        <w:t>và khi hoàn tấ</w:t>
      </w:r>
      <w:r>
        <w:rPr>
          <w:rFonts w:ascii="Times New Roman" w:hAnsi="Times New Roman"/>
          <w:sz w:val="26"/>
          <w:szCs w:val="26"/>
        </w:rPr>
        <w:t>t giảng dạy môn học</w:t>
      </w:r>
      <w:r w:rsidRPr="00D503CB">
        <w:rPr>
          <w:rFonts w:ascii="Times New Roman" w:hAnsi="Times New Roman"/>
          <w:sz w:val="26"/>
          <w:szCs w:val="26"/>
        </w:rPr>
        <w:t xml:space="preserve">, </w:t>
      </w:r>
      <w:r>
        <w:rPr>
          <w:rFonts w:ascii="Times New Roman" w:hAnsi="Times New Roman"/>
          <w:sz w:val="26"/>
          <w:szCs w:val="26"/>
        </w:rPr>
        <w:t xml:space="preserve">các minh </w:t>
      </w:r>
      <w:r w:rsidRPr="00D503CB">
        <w:rPr>
          <w:rFonts w:ascii="Times New Roman" w:hAnsi="Times New Roman"/>
          <w:sz w:val="26"/>
          <w:szCs w:val="26"/>
        </w:rPr>
        <w:t xml:space="preserve">chứng có thể được báo cáo thường xuyên đến </w:t>
      </w:r>
      <w:r>
        <w:rPr>
          <w:rFonts w:ascii="Times New Roman" w:hAnsi="Times New Roman"/>
          <w:sz w:val="26"/>
          <w:szCs w:val="26"/>
        </w:rPr>
        <w:t>GV</w:t>
      </w:r>
      <w:r w:rsidRPr="00D503CB">
        <w:rPr>
          <w:rFonts w:ascii="Times New Roman" w:hAnsi="Times New Roman"/>
          <w:sz w:val="26"/>
          <w:szCs w:val="26"/>
        </w:rPr>
        <w:t xml:space="preserve">, </w:t>
      </w:r>
      <w:r>
        <w:rPr>
          <w:rFonts w:ascii="Times New Roman" w:hAnsi="Times New Roman"/>
          <w:sz w:val="26"/>
          <w:szCs w:val="26"/>
        </w:rPr>
        <w:t>HSSV</w:t>
      </w:r>
      <w:r w:rsidRPr="00D503CB">
        <w:rPr>
          <w:rFonts w:ascii="Times New Roman" w:hAnsi="Times New Roman"/>
          <w:sz w:val="26"/>
          <w:szCs w:val="26"/>
        </w:rPr>
        <w:t xml:space="preserve">, </w:t>
      </w:r>
      <w:r>
        <w:rPr>
          <w:rFonts w:ascii="Times New Roman" w:hAnsi="Times New Roman"/>
          <w:sz w:val="26"/>
          <w:szCs w:val="26"/>
        </w:rPr>
        <w:t xml:space="preserve">Phòng đào tạo, Phòng Khảo thí và đảm bảo chất lượng. </w:t>
      </w:r>
      <w:r w:rsidRPr="00D503CB">
        <w:rPr>
          <w:rFonts w:ascii="Times New Roman" w:hAnsi="Times New Roman"/>
          <w:sz w:val="26"/>
          <w:szCs w:val="26"/>
        </w:rPr>
        <w:t>Sự phản hồi này hình thành cơ sở cho các quyết định</w:t>
      </w:r>
      <w:r>
        <w:rPr>
          <w:rFonts w:ascii="Times New Roman" w:hAnsi="Times New Roman"/>
          <w:sz w:val="26"/>
          <w:szCs w:val="26"/>
        </w:rPr>
        <w:t xml:space="preserve"> </w:t>
      </w:r>
      <w:r w:rsidRPr="00D503CB">
        <w:rPr>
          <w:rFonts w:ascii="Times New Roman" w:hAnsi="Times New Roman"/>
          <w:sz w:val="26"/>
          <w:szCs w:val="26"/>
        </w:rPr>
        <w:t>về chương trình và những kế hoạch cải tiến liên tục</w:t>
      </w:r>
      <w:r>
        <w:rPr>
          <w:rFonts w:ascii="Times New Roman" w:hAnsi="Times New Roman"/>
          <w:sz w:val="26"/>
          <w:szCs w:val="26"/>
        </w:rPr>
        <w:t xml:space="preserve"> nhằm làm cho chương trình đào tạo đạt hiệu quả tối ưu</w:t>
      </w:r>
      <w:r w:rsidRPr="00D503CB">
        <w:rPr>
          <w:rFonts w:ascii="Times New Roman" w:hAnsi="Times New Roman"/>
          <w:sz w:val="26"/>
          <w:szCs w:val="26"/>
        </w:rPr>
        <w:t>.</w:t>
      </w:r>
    </w:p>
    <w:p w:rsidR="00AD4FFA" w:rsidRDefault="00AD4FFA" w:rsidP="00AD4FFA">
      <w:pPr>
        <w:spacing w:after="0"/>
        <w:jc w:val="both"/>
        <w:rPr>
          <w:rFonts w:ascii="Times New Roman" w:hAnsi="Times New Roman"/>
          <w:sz w:val="26"/>
          <w:szCs w:val="26"/>
        </w:rPr>
      </w:pPr>
      <w:r>
        <w:rPr>
          <w:rFonts w:ascii="Times New Roman" w:hAnsi="Times New Roman"/>
          <w:noProof/>
          <w:sz w:val="26"/>
          <w:szCs w:val="26"/>
          <w:lang w:val="en-US"/>
        </w:rPr>
        <w:lastRenderedPageBreak/>
        <mc:AlternateContent>
          <mc:Choice Requires="wps">
            <w:drawing>
              <wp:anchor distT="0" distB="0" distL="114300" distR="114300" simplePos="0" relativeHeight="251659264" behindDoc="0" locked="0" layoutInCell="1" allowOverlap="1" wp14:anchorId="1ACFF871" wp14:editId="377AC4CB">
                <wp:simplePos x="0" y="0"/>
                <wp:positionH relativeFrom="column">
                  <wp:posOffset>3515387</wp:posOffset>
                </wp:positionH>
                <wp:positionV relativeFrom="paragraph">
                  <wp:posOffset>1710879</wp:posOffset>
                </wp:positionV>
                <wp:extent cx="2733675" cy="476655"/>
                <wp:effectExtent l="0" t="0" r="952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476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4FFA" w:rsidRPr="00B15906" w:rsidRDefault="00AD4FFA" w:rsidP="00AD4FFA">
                            <w:pPr>
                              <w:ind w:left="720" w:hanging="720"/>
                              <w:rPr>
                                <w:rFonts w:ascii="Times New Roman" w:hAnsi="Times New Roman"/>
                                <w:i/>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F871" id="_x0000_t202" coordsize="21600,21600" o:spt="202" path="m,l,21600r21600,l21600,xe">
                <v:stroke joinstyle="miter"/>
                <v:path gradientshapeok="t" o:connecttype="rect"/>
              </v:shapetype>
              <v:shape id="Text Box 1" o:spid="_x0000_s1026" type="#_x0000_t202" style="position:absolute;left:0;text-align:left;margin-left:276.8pt;margin-top:134.7pt;width:215.25pt;height:3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89lhgIAABYFAAAOAAAAZHJzL2Uyb0RvYy54bWysVNmO2yAUfa/Uf0C8Z7yMHcfWOKNZmqrS&#10;dJFm+gEE4xgVgwsk9rTqv/cCSeouD1VVP2CWy+FczrlcXU+9QAemDVeyxslFjBGTVDVc7mr88Wmz&#10;WGFkLJENEUqyGj8zg6/XL19cjUPFUtUp0TCNAESaahxq3Fk7VFFkaMd6Yi7UwCQstkr3xMJQ76JG&#10;kxHQexGlcbyMRqWbQSvKjIHZ+7CI1x6/bRm179vWMItEjYGb9a327da10fqKVDtNho7TIw3yDyx6&#10;wiUceoa6J5agvea/QfWcamVUay+o6iPVtpwynwNkk8S/ZPPYkYH5XOByzHC+JvP/YOm7wweNeAPa&#10;YSRJDxI9scmiWzWhxN3OOJgKgh4HCLMTTLtIl6kZHhT9ZJBUdx2RO3ajtRo7Rhpg53dGs60BxziQ&#10;7fhWNXAM2VvlgaZW9w4QLgMBOqj0fFbGUaEwmRaXl8six4jCWlYsl3nuyEWkOu0etLGvmeqR69RY&#10;g/IenRwejA2hpxDPXgnebLgQfqB32zuh0YGASzb+O6KbeZiQLlgqty0ghhkgCWe4NUfXq/61TNIs&#10;vk3LxWa5KhbZJssXZRGvFnFS3pbLOCuz+803RzDJqo43DZMPXLKTA5Ps7xQ+1kLwjvcgGmtc5mke&#10;JJqzN/MkY//9KcmeWyhIwfsar85BpHLCvpINpE0qS7gI/ehn+l4QuIPT39+Kt4FTPnjATtvJ+604&#10;uWurmmfwhVYgG4gPjwl0OqW/YDRCYdbYfN4TzTASbyR4q0yyzFWyH2R5kcJAz1e28xUiKUDV2GIU&#10;unc2VP9+0HzXwUnBzVLdgB9b7q3ijBtYQSZuAMXnczo+FK6652Mf9eM5W38HAAD//wMAUEsDBBQA&#10;BgAIAAAAIQCk0hls4AAAAAsBAAAPAAAAZHJzL2Rvd25yZXYueG1sTI/RToNAEEXfTfyHzZj4YuzS&#10;FmhBlkZNNL629gMGdgpEdpaw20L/3vXJPk7uyb1nit1senGh0XWWFSwXEQji2uqOGwXH74/nLQjn&#10;kTX2lknBlRzsyvu7AnNtJ97T5eAbEUrY5aig9X7IpXR1Swbdwg7EITvZ0aAP59hIPeIUyk0vV1GU&#10;SoMdh4UWB3pvqf45nI2C09f0lGRT9emPm32cvmG3qexVqceH+fUFhKfZ/8Pwpx/UoQxOlT2zdqJX&#10;kCTrNKAKVmkWgwhEto2XICoF6zhOQJaFvP2h/AUAAP//AwBQSwECLQAUAAYACAAAACEAtoM4kv4A&#10;AADhAQAAEwAAAAAAAAAAAAAAAAAAAAAAW0NvbnRlbnRfVHlwZXNdLnhtbFBLAQItABQABgAIAAAA&#10;IQA4/SH/1gAAAJQBAAALAAAAAAAAAAAAAAAAAC8BAABfcmVscy8ucmVsc1BLAQItABQABgAIAAAA&#10;IQBvd89lhgIAABYFAAAOAAAAAAAAAAAAAAAAAC4CAABkcnMvZTJvRG9jLnhtbFBLAQItABQABgAI&#10;AAAAIQCk0hls4AAAAAsBAAAPAAAAAAAAAAAAAAAAAOAEAABkcnMvZG93bnJldi54bWxQSwUGAAAA&#10;AAQABADzAAAA7QUAAAAA&#10;" stroked="f">
                <v:textbox>
                  <w:txbxContent>
                    <w:p w:rsidR="00AD4FFA" w:rsidRPr="00B15906" w:rsidRDefault="00AD4FFA" w:rsidP="00AD4FFA">
                      <w:pPr>
                        <w:ind w:left="720" w:hanging="720"/>
                        <w:rPr>
                          <w:rFonts w:ascii="Times New Roman" w:hAnsi="Times New Roman"/>
                          <w:i/>
                          <w:sz w:val="26"/>
                          <w:szCs w:val="26"/>
                        </w:rPr>
                      </w:pPr>
                    </w:p>
                  </w:txbxContent>
                </v:textbox>
              </v:shape>
            </w:pict>
          </mc:Fallback>
        </mc:AlternateContent>
      </w:r>
      <w:r w:rsidR="00AC4974">
        <w:rPr>
          <w:rFonts w:ascii="Times New Roman" w:hAnsi="Times New Roman"/>
          <w:sz w:val="26"/>
          <w:szCs w:val="26"/>
        </w:rPr>
      </w:r>
      <w:r w:rsidR="00AC4974">
        <w:rPr>
          <w:rFonts w:ascii="Times New Roman" w:hAnsi="Times New Roman"/>
          <w:sz w:val="26"/>
          <w:szCs w:val="26"/>
        </w:rPr>
        <w:pict>
          <v:group id="_x0000_s1026" editas="radial" style="width:296.75pt;height:297.2pt;mso-position-horizontal-relative:char;mso-position-vertical-relative:line" coordorigin="2023,5834" coordsize="8208,8222">
            <o:lock v:ext="edit" aspectratio="t"/>
            <o:diagram v:ext="edit" dgmstyle="0" dgmscalex="47387" dgmscaley="47379" dgmfontsize="8" constrainbounds="2023,5842,10231,14050">
              <o:relationtable v:ext="edit">
                <o:rel v:ext="edit" idsrc="#_s1040" iddest="#_s1040"/>
                <o:rel v:ext="edit" idsrc="#_s1039" iddest="#_s1040" idcntr="#_s1038"/>
                <o:rel v:ext="edit" idsrc="#_s1037" iddest="#_s1040" idcntr="#_s1036"/>
                <o:rel v:ext="edit" idsrc="#_s1035" iddest="#_s1040" idcntr="#_s1034"/>
                <o:rel v:ext="edit" idsrc="#_s1033" iddest="#_s1040" idcntr="#_s1032"/>
                <o:rel v:ext="edit" idsrc="#_s1031" iddest="#_s1040" idcntr="#_s1030"/>
                <o:rel v:ext="edit" idsrc="#_s1029" iddest="#_s1040"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023;top:5834;width:8208;height:8222" o:preferrelative="f">
              <v:fill o:detectmouseclick="t"/>
              <v:path o:extrusionok="t" o:connecttype="none"/>
              <o:lock v:ext="edit" text="t"/>
            </v:shape>
            <v:line id="_s1028" o:spid="_x0000_s1028" style="position:absolute;flip:x y;v-text-anchor:middle" from="4350,8918" to="5239,9431" o:dgmnodekind="65535" strokeweight="2.25pt"/>
            <v:oval id="_s1029" o:spid="_x0000_s1029" style="position:absolute;left:2437;top:7380;width:2052;height:2052;v-text-anchor:middle" o:dgmnodekind="0" fillcolor="#bbe0e3">
              <v:textbox style="mso-next-textbox:#_s1029" inset="0,0,0,0">
                <w:txbxContent>
                  <w:p w:rsidR="00AD4FFA" w:rsidRDefault="00AD4FFA"/>
                </w:txbxContent>
              </v:textbox>
            </v:oval>
            <v:line id="_s1030" o:spid="_x0000_s1030" style="position:absolute;flip:x;v-text-anchor:middle" from="4350,10457" to="5239,10970" o:dgmnodekind="65535" strokeweight="2.25pt"/>
            <v:oval id="_s1031" o:spid="_x0000_s1031" style="position:absolute;left:2437;top:10457;width:2052;height:2052;v-text-anchor:middle" o:dgmnodekind="0" fillcolor="#bbe0e3">
              <v:textbox style="mso-next-textbox:#_s1031" inset="0,0,0,0">
                <w:txbxContent>
                  <w:p w:rsidR="00AD4FFA" w:rsidRPr="00ED5E3E" w:rsidRDefault="00AD4FFA" w:rsidP="00AD4FFA">
                    <w:pPr>
                      <w:jc w:val="center"/>
                      <w:rPr>
                        <w:rFonts w:ascii="Times New Roman" w:hAnsi="Times New Roman"/>
                        <w:sz w:val="21"/>
                      </w:rPr>
                    </w:pPr>
                    <w:r w:rsidRPr="00ED5E3E">
                      <w:rPr>
                        <w:rFonts w:ascii="Times New Roman" w:hAnsi="Times New Roman"/>
                        <w:sz w:val="21"/>
                      </w:rPr>
                      <w:t>Hình thức tổ chức lớp học</w:t>
                    </w:r>
                  </w:p>
                </w:txbxContent>
              </v:textbox>
            </v:oval>
            <v:line id="_s1032" o:spid="_x0000_s1032" style="position:absolute;v-text-anchor:middle" from="6127,10970" to="6127,11996" o:dgmnodekind="65535" strokeweight="2.25pt"/>
            <v:oval id="_s1033" o:spid="_x0000_s1033" style="position:absolute;left:5101;top:11995;width:2052;height:2052;v-text-anchor:middle" o:dgmnodekind="0" fillcolor="#bbe0e3">
              <v:textbox style="mso-next-textbox:#_s1033" inset="0,0,0,0">
                <w:txbxContent>
                  <w:p w:rsidR="00AD4FFA" w:rsidRPr="00ED5E3E" w:rsidRDefault="00AD4FFA" w:rsidP="00AD4FFA">
                    <w:pPr>
                      <w:jc w:val="center"/>
                      <w:rPr>
                        <w:rFonts w:ascii="Times New Roman" w:hAnsi="Times New Roman"/>
                        <w:sz w:val="24"/>
                      </w:rPr>
                    </w:pPr>
                    <w:r w:rsidRPr="00ED5E3E">
                      <w:rPr>
                        <w:rFonts w:ascii="Times New Roman" w:hAnsi="Times New Roman"/>
                        <w:sz w:val="24"/>
                      </w:rPr>
                      <w:t>Kiểm tra đánh giá</w:t>
                    </w:r>
                  </w:p>
                </w:txbxContent>
              </v:textbox>
            </v:oval>
            <v:line id="_s1034" o:spid="_x0000_s1034" style="position:absolute;v-text-anchor:middle" from="7015,10457" to="7904,10970" o:dgmnodekind="65535" strokeweight="2.25pt"/>
            <v:oval id="_s1035" o:spid="_x0000_s1035" style="position:absolute;left:7766;top:10457;width:2052;height:2052;v-text-anchor:middle" o:dgmnodekind="0" fillcolor="#bbe0e3">
              <v:textbox style="mso-next-textbox:#_s1035" inset="0,0,0,0">
                <w:txbxContent>
                  <w:p w:rsidR="00AD4FFA" w:rsidRPr="00ED5E3E" w:rsidRDefault="00AD4FFA" w:rsidP="00AD4FFA">
                    <w:pPr>
                      <w:spacing w:after="0"/>
                      <w:jc w:val="center"/>
                      <w:rPr>
                        <w:rFonts w:ascii="Times New Roman" w:hAnsi="Times New Roman"/>
                        <w:sz w:val="24"/>
                      </w:rPr>
                    </w:pPr>
                    <w:r w:rsidRPr="00ED5E3E">
                      <w:rPr>
                        <w:rFonts w:ascii="Times New Roman" w:hAnsi="Times New Roman"/>
                        <w:sz w:val="24"/>
                      </w:rPr>
                      <w:t xml:space="preserve">Phương tiện </w:t>
                    </w:r>
                  </w:p>
                  <w:p w:rsidR="00AD4FFA" w:rsidRPr="00ED5E3E" w:rsidRDefault="00AD4FFA" w:rsidP="00AD4FFA">
                    <w:pPr>
                      <w:spacing w:after="0"/>
                      <w:jc w:val="center"/>
                      <w:rPr>
                        <w:rFonts w:ascii="Times New Roman" w:hAnsi="Times New Roman"/>
                        <w:sz w:val="24"/>
                      </w:rPr>
                    </w:pPr>
                    <w:r w:rsidRPr="00ED5E3E">
                      <w:rPr>
                        <w:rFonts w:ascii="Times New Roman" w:hAnsi="Times New Roman"/>
                        <w:sz w:val="24"/>
                      </w:rPr>
                      <w:t>dạy học</w:t>
                    </w:r>
                  </w:p>
                </w:txbxContent>
              </v:textbox>
            </v:oval>
            <v:line id="_s1036" o:spid="_x0000_s1036" style="position:absolute;flip:y;v-text-anchor:middle" from="7015,8919" to="7904,9432" o:dgmnodekind="65535" strokeweight="2.25pt"/>
            <v:oval id="_s1037" o:spid="_x0000_s1037" style="position:absolute;left:7766;top:7380;width:2052;height:2052;v-text-anchor:middle" o:dgmnodekind="0" fillcolor="#bbe0e3">
              <v:textbox style="mso-next-textbox:#_s1037" inset="0,0,0,0">
                <w:txbxContent>
                  <w:p w:rsidR="00AD4FFA" w:rsidRPr="00ED5E3E" w:rsidRDefault="00AD4FFA" w:rsidP="00AD4FFA">
                    <w:pPr>
                      <w:jc w:val="center"/>
                      <w:rPr>
                        <w:rFonts w:ascii="Times New Roman" w:hAnsi="Times New Roman"/>
                        <w:sz w:val="24"/>
                      </w:rPr>
                    </w:pPr>
                    <w:r w:rsidRPr="00ED5E3E">
                      <w:rPr>
                        <w:rFonts w:ascii="Times New Roman" w:hAnsi="Times New Roman"/>
                        <w:sz w:val="24"/>
                      </w:rPr>
                      <w:t>Phương pháp dạy học</w:t>
                    </w:r>
                  </w:p>
                </w:txbxContent>
              </v:textbox>
            </v:oval>
            <v:line id="_s1038" o:spid="_x0000_s1038" style="position:absolute;flip:y;v-text-anchor:middle" from="6127,7893" to="6127,8919" o:dgmnodekind="65535" strokeweight="2.25pt"/>
            <v:oval id="_s1039" o:spid="_x0000_s1039" style="position:absolute;left:5101;top:5841;width:2052;height:2052;v-text-anchor:middle" o:dgmnodekind="0" fillcolor="#bbe0e3">
              <v:textbox style="mso-next-textbox:#_s1039" inset="0,0,0,0">
                <w:txbxContent>
                  <w:p w:rsidR="00AD4FFA" w:rsidRPr="00ED5E3E" w:rsidRDefault="00AD4FFA" w:rsidP="00AD4FFA">
                    <w:pPr>
                      <w:jc w:val="center"/>
                      <w:rPr>
                        <w:rFonts w:ascii="Times New Roman" w:hAnsi="Times New Roman"/>
                        <w:sz w:val="24"/>
                      </w:rPr>
                    </w:pPr>
                    <w:r w:rsidRPr="00ED5E3E">
                      <w:rPr>
                        <w:rFonts w:ascii="Times New Roman" w:hAnsi="Times New Roman"/>
                        <w:sz w:val="24"/>
                      </w:rPr>
                      <w:t>Mục tiêu dạy học</w:t>
                    </w:r>
                  </w:p>
                </w:txbxContent>
              </v:textbox>
            </v:oval>
            <v:oval id="_s1040" o:spid="_x0000_s1040" style="position:absolute;left:5101;top:8919;width:2052;height:2052;v-text-anchor:middle" o:dgmnodekind="0" fillcolor="#bbe0e3">
              <v:shadow on="t" offset=",1pt" offset2=",-2pt"/>
              <v:textbox style="mso-next-textbox:#_s1040" inset="0,0,0,0">
                <w:txbxContent>
                  <w:p w:rsidR="00AD4FFA" w:rsidRPr="00ED5E3E" w:rsidRDefault="00AD4FFA" w:rsidP="00AD4FFA">
                    <w:pPr>
                      <w:rPr>
                        <w:sz w:val="15"/>
                      </w:rPr>
                    </w:pPr>
                  </w:p>
                </w:txbxContent>
              </v:textbox>
            </v:oval>
            <v:oval id="_x0000_s1041" style="position:absolute;left:5004;top:8874;width:2265;height:2340" stroked="f"/>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2" type="#_x0000_t5" style="position:absolute;left:5585;top:10577;width:1065;height:1396" stroked="f"/>
            <v:shape id="_x0000_s1043" type="#_x0000_t5" style="position:absolute;left:5825;top:9223;width:1065;height:1396" stroked="f"/>
            <v:oval id="_x0000_s1044" style="position:absolute;left:5004;top:7893;width:2265;height:2340" stroked="f"/>
            <v:oval id="_x0000_s1045" style="position:absolute;left:4104;top:8496;width:2265;height:2340" stroked="f"/>
            <v:oval id="_x0000_s1046" style="position:absolute;left:4160;top:9142;width:2265;height:2340" stroked="f"/>
            <v:oval id="_x0000_s1047" style="position:absolute;left:5904;top:8496;width:2025;height:1317" stroked="f"/>
            <v:shapetype id="_x0000_t32" coordsize="21600,21600" o:spt="32" o:oned="t" path="m,l21600,21600e" filled="f">
              <v:path arrowok="t" fillok="f" o:connecttype="none"/>
              <o:lock v:ext="edit" shapetype="t"/>
            </v:shapetype>
            <v:shape id="_x0000_s1048" type="#_x0000_t32" style="position:absolute;left:7736;top:8508;width:242;height:2034;flip:x y" o:connectortype="straight" strokeweight="2.25pt"/>
            <v:shape id="_x0000_s1049" type="#_x0000_t32" style="position:absolute;left:4492;top:11139;width:1626;height:834;flip:x y" o:connectortype="straight" strokeweight="2.25pt"/>
            <v:group id="_x0000_s1050" style="position:absolute;left:4481;top:7991;width:3497;height:3982" coordorigin="4481,7991" coordsize="3497,3982">
              <v:oval id="_x0000_s1051" style="position:absolute;left:5713;top:9373;width:2265;height:2340" stroked="f"/>
              <v:shape id="_x0000_s1052" type="#_x0000_t32" style="position:absolute;left:6062;top:8073;width:1916;height:2470" o:connectortype="straight" strokeweight="2.25pt"/>
              <v:shape id="_x0000_s1053" type="#_x0000_t32" style="position:absolute;left:4492;top:7991;width:1558;height:3148;flip:x" o:connectortype="straight" strokeweight="2.25pt"/>
              <v:shape id="_x0000_s1054" type="#_x0000_t32" style="position:absolute;left:4517;top:8691;width:3461;height:1852" o:connectortype="straight" strokeweight="2.25pt"/>
              <v:shape id="_x0000_s1055" type="#_x0000_t32" style="position:absolute;left:4492;top:8570;width:3242;height:2569;flip:x" o:connectortype="straight" strokeweight="2.25pt"/>
              <v:shape id="_x0000_s1056" type="#_x0000_t32" style="position:absolute;left:4481;top:8479;width:3286;height:255;flip:y" o:connectortype="straight" strokeweight="2.25pt"/>
              <v:shape id="_x0000_s1057" type="#_x0000_t32" style="position:absolute;left:4481;top:8794;width:56;height:2300;flip:x y" o:connectortype="straight" strokeweight="2.25pt"/>
              <v:shape id="_x0000_s1058" type="#_x0000_t32" style="position:absolute;left:6118;top:10543;width:1860;height:1430;flip:y" o:connectortype="straight" strokeweight="2.25pt"/>
            </v:group>
            <w10:wrap type="none"/>
            <w10:anchorlock/>
          </v:group>
        </w:pict>
      </w:r>
    </w:p>
    <w:p w:rsidR="00AD4FFA" w:rsidRDefault="00AD4FFA" w:rsidP="00AD4FFA">
      <w:pPr>
        <w:spacing w:after="0"/>
        <w:jc w:val="both"/>
        <w:rPr>
          <w:rFonts w:ascii="Times New Roman" w:hAnsi="Times New Roman"/>
          <w:sz w:val="26"/>
          <w:szCs w:val="26"/>
        </w:rPr>
      </w:pPr>
    </w:p>
    <w:p w:rsidR="00AD4FFA" w:rsidRPr="00AD4FFA" w:rsidRDefault="00AD4FFA" w:rsidP="00AD4FFA">
      <w:pPr>
        <w:spacing w:after="0"/>
        <w:jc w:val="both"/>
        <w:rPr>
          <w:rFonts w:ascii="Times New Roman" w:hAnsi="Times New Roman"/>
          <w:b/>
          <w:i/>
          <w:sz w:val="26"/>
          <w:szCs w:val="26"/>
        </w:rPr>
      </w:pPr>
      <w:r w:rsidRPr="00AD4FFA">
        <w:rPr>
          <w:rFonts w:ascii="Times New Roman" w:hAnsi="Times New Roman"/>
          <w:b/>
          <w:i/>
          <w:sz w:val="26"/>
          <w:szCs w:val="26"/>
        </w:rPr>
        <w:t>2.2. Vấn đề xây dựng chương trình đào tạo tích hợp theo mô hình CDIO</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Trong 12 tiêu chuẩn CDIO thì việc xây dựng chương trình đào tạo tích hợp là quan trọng nhất.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Yêu cầu để tích hợp các kĩ năng vào chương trình đào tạo theo CDIO thì cần có:</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Chương trình được tổ chức qua môn học sao cho các môn học kết nối và hỗ trợ lẫn nhau.</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Các kĩ năng cá nhân, giao tiếp, kiến tạo sản phẩm, quy trình được tích hợp chặt chẽ vào các môn học.</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Mỗi học phần đặt chuẩn đầu ra cụ thể về kiến thức, kĩ năng, kiến tạo sản phẩm, quy trình và hệ thống.</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Kế hoạch được GV tiếp nhận và làm chủ được chương trình.</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Theo mô hình CDIO các kĩ năng được lồng ghép vào môn học. </w:t>
      </w:r>
    </w:p>
    <w:p w:rsidR="00AD4FFA"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 xml:space="preserve">Trên cơ sở đạt được mục tiêu giảng dạy đã đề ra, quản lí Khoa và GV xây dựng chương trình giảng dạy phù hợp với nội dung căn bản và gắn liền với thực tiễn. </w:t>
      </w:r>
    </w:p>
    <w:p w:rsidR="00AD4FFA" w:rsidRDefault="00AD4FFA" w:rsidP="00AD4FFA">
      <w:pPr>
        <w:spacing w:after="0"/>
        <w:jc w:val="both"/>
        <w:rPr>
          <w:rFonts w:ascii="Times New Roman" w:hAnsi="Times New Roman"/>
          <w:sz w:val="26"/>
          <w:szCs w:val="26"/>
        </w:rPr>
      </w:pPr>
      <w:r>
        <w:rPr>
          <w:rFonts w:ascii="Times New Roman" w:hAnsi="Times New Roman"/>
          <w:sz w:val="26"/>
          <w:szCs w:val="26"/>
        </w:rPr>
        <w:t>Nội dung tích hợp có thể thực hiện: tích hợp theo thời gian, tích hợp song song, tích hợp toàn diện. Muốn thế phải tái cấu trúc để phân bố lại chương trình với các môn kĩ thuật cơ sở và chuyên ngành được học từ Học kì đầu.</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Xét về học phần cũng cần được tích hợp các nội dung kiến thức và kĩ năng. Đơn cử như hiện nay Khoa Khoa học Cơ bản đã xây dựng được một học phần tích hợp là Học phần Môi trường và Con người, trong đó nội dung giảng dạy được tích hợp việc cung cấp kiến thức cơ bản về môi trường và biển và hải đảo Việt Nam, giáo dục bảo vệ môi trường, vấn đề chủ quyền biển đảo và chủ trương giải quyết của Việt Nam. Trong quá trình học Môi trường và Con người SV được học một số kĩ năng như: kĩ năng thuyết trình, kĩ năng viết tiểu luận, kĩ năng làm việc nhóm…</w:t>
      </w:r>
    </w:p>
    <w:p w:rsidR="00ED5E3E" w:rsidRPr="00981E49" w:rsidRDefault="00ED5E3E" w:rsidP="00AD4FFA">
      <w:pPr>
        <w:spacing w:after="0"/>
        <w:ind w:firstLine="540"/>
        <w:jc w:val="both"/>
        <w:rPr>
          <w:rFonts w:ascii="Times New Roman" w:hAnsi="Times New Roman"/>
          <w:sz w:val="26"/>
          <w:szCs w:val="26"/>
        </w:rPr>
      </w:pPr>
    </w:p>
    <w:p w:rsidR="00AD4FFA" w:rsidRDefault="00AD4FFA" w:rsidP="00AD4FFA">
      <w:pPr>
        <w:spacing w:after="0"/>
        <w:jc w:val="both"/>
        <w:rPr>
          <w:rFonts w:ascii="Times New Roman" w:hAnsi="Times New Roman"/>
          <w:b/>
          <w:sz w:val="26"/>
          <w:szCs w:val="26"/>
        </w:rPr>
      </w:pPr>
      <w:r w:rsidRPr="00F366F4">
        <w:rPr>
          <w:rFonts w:ascii="Times New Roman" w:hAnsi="Times New Roman"/>
          <w:b/>
          <w:sz w:val="26"/>
          <w:szCs w:val="26"/>
        </w:rPr>
        <w:lastRenderedPageBreak/>
        <w:t>3. Thực hiện đổi mới phương pháp giảng dạy</w:t>
      </w:r>
    </w:p>
    <w:p w:rsidR="00AD4FFA" w:rsidRPr="00981E49" w:rsidRDefault="00AD4FFA" w:rsidP="00AD4FFA">
      <w:pPr>
        <w:spacing w:after="0"/>
        <w:ind w:firstLine="630"/>
        <w:jc w:val="both"/>
        <w:rPr>
          <w:rFonts w:ascii="Times New Roman" w:hAnsi="Times New Roman"/>
          <w:sz w:val="26"/>
          <w:szCs w:val="26"/>
        </w:rPr>
      </w:pPr>
      <w:r w:rsidRPr="00981E49">
        <w:rPr>
          <w:rFonts w:ascii="Times New Roman" w:hAnsi="Times New Roman"/>
          <w:i/>
          <w:sz w:val="26"/>
          <w:szCs w:val="26"/>
        </w:rPr>
        <w:t>Điều</w:t>
      </w:r>
      <w:r>
        <w:rPr>
          <w:rFonts w:ascii="Times New Roman" w:hAnsi="Times New Roman"/>
          <w:i/>
          <w:sz w:val="26"/>
          <w:szCs w:val="26"/>
        </w:rPr>
        <w:t xml:space="preserve"> </w:t>
      </w:r>
      <w:r w:rsidRPr="00981E49">
        <w:rPr>
          <w:rFonts w:ascii="Times New Roman" w:hAnsi="Times New Roman"/>
          <w:i/>
          <w:sz w:val="26"/>
          <w:szCs w:val="26"/>
        </w:rPr>
        <w:t>chủ yếu không phải là nhồi nhét một mớ kiến  thức hỗn độn mà là phương pháp suy nghĩ, phương pháp nghiên cứu, phương pháp học tập, phương pháp giải quyết vấn đề.</w:t>
      </w:r>
      <w:r w:rsidRPr="00981E49">
        <w:rPr>
          <w:rFonts w:ascii="Times New Roman" w:hAnsi="Times New Roman"/>
          <w:sz w:val="26"/>
          <w:szCs w:val="26"/>
        </w:rPr>
        <w:t xml:space="preserve"> (Cố Thủ tướng Phạm Văn Đồng)</w:t>
      </w:r>
    </w:p>
    <w:p w:rsidR="00AD4FFA" w:rsidRPr="00981E49" w:rsidRDefault="00AD4FFA" w:rsidP="00AD4FFA">
      <w:pPr>
        <w:spacing w:after="0"/>
        <w:jc w:val="both"/>
        <w:rPr>
          <w:rFonts w:ascii="Times New Roman" w:hAnsi="Times New Roman"/>
          <w:sz w:val="26"/>
          <w:szCs w:val="26"/>
        </w:rPr>
      </w:pPr>
      <w:r>
        <w:rPr>
          <w:rFonts w:ascii="Times New Roman" w:hAnsi="Times New Roman"/>
          <w:sz w:val="26"/>
          <w:szCs w:val="26"/>
        </w:rPr>
        <w:t>GV thuộc Khoa Khoa học Cơ bản đặt mục tiêu hàng đầu là không ngừng nâng cao chất lượng giảng dạy thông qua việc đổi mới phương pháp giảng dạy. Có thể nhắc đến một v</w:t>
      </w:r>
      <w:r w:rsidRPr="00981E49">
        <w:rPr>
          <w:rFonts w:ascii="Times New Roman" w:hAnsi="Times New Roman"/>
          <w:sz w:val="26"/>
          <w:szCs w:val="26"/>
        </w:rPr>
        <w:t>ài phương pháp dạy học tích cực như:</w:t>
      </w:r>
    </w:p>
    <w:p w:rsidR="00AD4FFA" w:rsidRPr="00981E49" w:rsidRDefault="00AD4FFA" w:rsidP="00AD4FFA">
      <w:pPr>
        <w:spacing w:after="0"/>
        <w:ind w:left="720"/>
        <w:jc w:val="both"/>
        <w:rPr>
          <w:rFonts w:ascii="Times New Roman" w:hAnsi="Times New Roman"/>
          <w:sz w:val="26"/>
          <w:szCs w:val="26"/>
        </w:rPr>
      </w:pPr>
      <w:r w:rsidRPr="00981E49">
        <w:rPr>
          <w:rFonts w:ascii="Times New Roman" w:hAnsi="Times New Roman"/>
          <w:sz w:val="26"/>
          <w:szCs w:val="26"/>
        </w:rPr>
        <w:t>- Phương pháp dạy học phát hiện và giải quyết vấn đề</w:t>
      </w:r>
    </w:p>
    <w:p w:rsidR="00AD4FFA" w:rsidRPr="00981E49" w:rsidRDefault="00AD4FFA" w:rsidP="00AD4FFA">
      <w:pPr>
        <w:spacing w:after="0"/>
        <w:ind w:left="720"/>
        <w:jc w:val="both"/>
        <w:rPr>
          <w:rFonts w:ascii="Times New Roman" w:hAnsi="Times New Roman"/>
          <w:sz w:val="26"/>
          <w:szCs w:val="26"/>
        </w:rPr>
      </w:pPr>
      <w:r w:rsidRPr="00981E49">
        <w:rPr>
          <w:rFonts w:ascii="Times New Roman" w:hAnsi="Times New Roman"/>
          <w:sz w:val="26"/>
          <w:szCs w:val="26"/>
        </w:rPr>
        <w:t>- Phương pháp giáo dục khám phá</w:t>
      </w:r>
    </w:p>
    <w:p w:rsidR="00AD4FFA" w:rsidRPr="00981E49" w:rsidRDefault="00AD4FFA" w:rsidP="00AD4FFA">
      <w:pPr>
        <w:spacing w:after="0"/>
        <w:ind w:left="720"/>
        <w:jc w:val="both"/>
        <w:rPr>
          <w:rFonts w:ascii="Times New Roman" w:hAnsi="Times New Roman"/>
          <w:sz w:val="26"/>
          <w:szCs w:val="26"/>
        </w:rPr>
      </w:pPr>
      <w:r w:rsidRPr="00981E49">
        <w:rPr>
          <w:rFonts w:ascii="Times New Roman" w:hAnsi="Times New Roman"/>
          <w:sz w:val="26"/>
          <w:szCs w:val="26"/>
        </w:rPr>
        <w:t xml:space="preserve">- Phương pháp dạy học trên dự án </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Ngoài ra còn có phương pháp dạy học theo nhóm nhỏ, phương pháp dạy học tương tác, phương pháp dạy học kiến tạo, phương pháp dạy học phân hóa…</w:t>
      </w:r>
    </w:p>
    <w:p w:rsidR="00AD4FFA"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Nhiệm vụ đổi mới phương pháp giảng dạy là của từng GV, người đóng vai trò kiến tạo và hướng dẫn để HSSV đạt được mục tiêu giảng dạy.</w:t>
      </w:r>
    </w:p>
    <w:p w:rsidR="00AD4FFA" w:rsidRPr="00971D2E" w:rsidRDefault="00AD4FFA" w:rsidP="00AD4FFA">
      <w:pPr>
        <w:spacing w:after="0"/>
        <w:ind w:firstLine="540"/>
        <w:jc w:val="both"/>
        <w:rPr>
          <w:rFonts w:ascii="Times New Roman" w:hAnsi="Times New Roman"/>
          <w:color w:val="0000FF"/>
          <w:sz w:val="26"/>
          <w:szCs w:val="26"/>
        </w:rPr>
      </w:pPr>
      <w:r w:rsidRPr="00971D2E">
        <w:rPr>
          <w:rFonts w:ascii="Times New Roman" w:hAnsi="Times New Roman"/>
          <w:sz w:val="26"/>
          <w:szCs w:val="26"/>
        </w:rPr>
        <w:t xml:space="preserve">Khoa </w:t>
      </w:r>
      <w:r>
        <w:rPr>
          <w:rFonts w:ascii="Times New Roman" w:hAnsi="Times New Roman"/>
          <w:sz w:val="26"/>
          <w:szCs w:val="26"/>
        </w:rPr>
        <w:t xml:space="preserve">Khoa học Cơ bản </w:t>
      </w:r>
      <w:r w:rsidRPr="00971D2E">
        <w:rPr>
          <w:rFonts w:ascii="Times New Roman" w:hAnsi="Times New Roman"/>
          <w:sz w:val="26"/>
          <w:szCs w:val="26"/>
        </w:rPr>
        <w:t xml:space="preserve">chủ trương </w:t>
      </w:r>
      <w:r>
        <w:rPr>
          <w:rFonts w:ascii="Times New Roman" w:hAnsi="Times New Roman"/>
          <w:sz w:val="26"/>
          <w:szCs w:val="26"/>
        </w:rPr>
        <w:t>t</w:t>
      </w:r>
      <w:r w:rsidRPr="00971D2E">
        <w:rPr>
          <w:rFonts w:ascii="Times New Roman" w:hAnsi="Times New Roman"/>
          <w:sz w:val="26"/>
          <w:szCs w:val="26"/>
        </w:rPr>
        <w:t>riển khai đổi mới phương pháp đào tạo theo 3 tiêu chí: trang bị cách học, phát huy tính chủ động của người học; sử dụng công nghệ thông tin và truyền thông trong hoạt động dạy và học. Khai thác các nguồn tư liệu giáo dục mở và nguồn tư liệu trên mạng Internet. Lựa chọn, sử dụng các chương trình, giáo trình tiên tiến của các nước</w:t>
      </w:r>
      <w:r>
        <w:rPr>
          <w:rFonts w:ascii="Times New Roman" w:hAnsi="Times New Roman"/>
          <w:sz w:val="26"/>
          <w:szCs w:val="26"/>
        </w:rPr>
        <w:t>; trước mắt là giáo trình Anh văn, tiếp đến sẽ hướng tới giới thiệu cho HSSV các giáo trình Toán, Vật lí đại cương, Hóa học Đại cương bằng tiếng Anh, tạo điều kiện để HSSV trau giồi kiến thức môn học cùng với kiến thức anh văn, mở ra cơ hội hòa nhập và giao lưu quốc tế trong tương lai gần</w:t>
      </w:r>
      <w:r w:rsidRPr="00971D2E">
        <w:rPr>
          <w:rFonts w:ascii="Times New Roman" w:hAnsi="Times New Roman"/>
          <w:sz w:val="26"/>
          <w:szCs w:val="26"/>
        </w:rPr>
        <w:t>.</w:t>
      </w:r>
    </w:p>
    <w:p w:rsidR="00AD4FFA" w:rsidRPr="00F366F4" w:rsidRDefault="00AD4FFA" w:rsidP="00AD4FFA">
      <w:pPr>
        <w:spacing w:after="0"/>
        <w:jc w:val="both"/>
        <w:rPr>
          <w:rFonts w:ascii="Times New Roman" w:hAnsi="Times New Roman"/>
          <w:b/>
          <w:sz w:val="26"/>
          <w:szCs w:val="26"/>
        </w:rPr>
      </w:pPr>
      <w:r>
        <w:rPr>
          <w:rFonts w:ascii="Times New Roman" w:hAnsi="Times New Roman"/>
          <w:b/>
          <w:sz w:val="26"/>
          <w:szCs w:val="26"/>
          <w:lang w:val="en-US"/>
        </w:rPr>
        <w:t xml:space="preserve">4. </w:t>
      </w:r>
      <w:r w:rsidRPr="00F366F4">
        <w:rPr>
          <w:rFonts w:ascii="Times New Roman" w:hAnsi="Times New Roman"/>
          <w:b/>
          <w:sz w:val="26"/>
          <w:szCs w:val="26"/>
        </w:rPr>
        <w:t xml:space="preserve">Kiến nghị và kết luận </w:t>
      </w:r>
    </w:p>
    <w:p w:rsidR="00AD4FFA" w:rsidRPr="00AD4FFA" w:rsidRDefault="00AD4FFA" w:rsidP="00AD4FFA">
      <w:pPr>
        <w:spacing w:after="0"/>
        <w:jc w:val="both"/>
        <w:rPr>
          <w:rFonts w:ascii="Times New Roman" w:hAnsi="Times New Roman"/>
          <w:b/>
          <w:i/>
          <w:sz w:val="26"/>
          <w:szCs w:val="26"/>
        </w:rPr>
      </w:pPr>
      <w:r w:rsidRPr="00AD4FFA">
        <w:rPr>
          <w:rFonts w:ascii="Times New Roman" w:hAnsi="Times New Roman"/>
          <w:b/>
          <w:i/>
          <w:sz w:val="26"/>
          <w:szCs w:val="26"/>
          <w:lang w:val="en-US"/>
        </w:rPr>
        <w:t xml:space="preserve">4.1 </w:t>
      </w:r>
      <w:r w:rsidRPr="00AD4FFA">
        <w:rPr>
          <w:rFonts w:ascii="Times New Roman" w:hAnsi="Times New Roman"/>
          <w:b/>
          <w:i/>
          <w:sz w:val="26"/>
          <w:szCs w:val="26"/>
        </w:rPr>
        <w:t>Kiến nghị</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Từng tổ bộ môn lập đề cương chi tiết các học phần với chuẩn đầu ra theo CDIO. </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Mỗi GV có ý thức và trách nhiệm trong việc đổi mới phương pháp dạy học, thường xuyên đánh giá học phần để đạt được chuẩn CDIO.</w:t>
      </w:r>
    </w:p>
    <w:p w:rsidR="00AD4FFA" w:rsidRPr="004B55D1" w:rsidRDefault="00AD4FFA" w:rsidP="00AD4FFA">
      <w:pPr>
        <w:spacing w:after="0"/>
        <w:ind w:firstLine="540"/>
        <w:jc w:val="both"/>
        <w:rPr>
          <w:rFonts w:ascii="Times New Roman" w:hAnsi="Times New Roman"/>
          <w:sz w:val="26"/>
          <w:szCs w:val="26"/>
        </w:rPr>
      </w:pPr>
      <w:r>
        <w:rPr>
          <w:rFonts w:ascii="Times New Roman" w:hAnsi="Times New Roman"/>
          <w:sz w:val="26"/>
          <w:szCs w:val="26"/>
        </w:rPr>
        <w:t>Các Khoa, phòng ban cần có sự hợp tác cùng nhau thực hiện chương trình trong một thời gian dài.</w:t>
      </w:r>
    </w:p>
    <w:p w:rsidR="00AD4FFA" w:rsidRPr="00AD4FFA" w:rsidRDefault="00AD4FFA" w:rsidP="00AD4FFA">
      <w:pPr>
        <w:spacing w:after="0"/>
        <w:jc w:val="both"/>
        <w:rPr>
          <w:rFonts w:ascii="Times New Roman" w:hAnsi="Times New Roman"/>
          <w:b/>
          <w:i/>
          <w:sz w:val="26"/>
          <w:szCs w:val="26"/>
        </w:rPr>
      </w:pPr>
      <w:r>
        <w:rPr>
          <w:rFonts w:ascii="Times New Roman" w:hAnsi="Times New Roman"/>
          <w:b/>
          <w:i/>
          <w:sz w:val="26"/>
          <w:szCs w:val="26"/>
          <w:lang w:val="en-US"/>
        </w:rPr>
        <w:t xml:space="preserve">4.2 </w:t>
      </w:r>
      <w:r w:rsidRPr="00AD4FFA">
        <w:rPr>
          <w:rFonts w:ascii="Times New Roman" w:hAnsi="Times New Roman"/>
          <w:b/>
          <w:i/>
          <w:sz w:val="26"/>
          <w:szCs w:val="26"/>
        </w:rPr>
        <w:t>Kết luận</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Đổi mới căn bản và toàn diện giáo dục và đào tạo là một quá trình lâu dài và thường xuyên đòi hỏi được cập nhật và hiệu chỉnh để hoàn thiện theo thời gian. Quá trình đổi mới chỉ thực sự có hiệu quả với sự đoàn kết hợp tác của từng đơn vị, từng cá nhân. Sự đổi mới cần được thực hiện theo xu hướng toàn cầu hóa, gắn liền với thực tiễn và dựa trên triết lí xã hội học tập, học tập suốt đời. Vấn đề cuối cùng quyết định cho thành công của việc đổi mới là chính sách về đội ngũ, xây dựng được một đội ngũ nhà giáo đầy tâm huyết thì </w:t>
      </w:r>
      <w:bookmarkStart w:id="0" w:name="_GoBack"/>
      <w:bookmarkEnd w:id="0"/>
      <w:r>
        <w:rPr>
          <w:rFonts w:ascii="Times New Roman" w:hAnsi="Times New Roman"/>
          <w:sz w:val="26"/>
          <w:szCs w:val="26"/>
        </w:rPr>
        <w:t>sẽ đưa trường Cao đẳng Kỹ thuật Lý Tự Trọng Thành phố Hồ Chí Minh tiến những bước dài và chắc chắn trên con đường sự nghiệp giáo dục của toàn thành phố.</w:t>
      </w:r>
    </w:p>
    <w:p w:rsidR="00AD4FFA" w:rsidRDefault="00AD4FFA"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D4FFA" w:rsidRPr="00AD4FFA" w:rsidRDefault="00AD4FFA" w:rsidP="00AD4FFA">
      <w:pPr>
        <w:spacing w:after="0"/>
        <w:jc w:val="center"/>
        <w:rPr>
          <w:rFonts w:ascii="Times New Roman" w:hAnsi="Times New Roman"/>
          <w:b/>
          <w:sz w:val="26"/>
          <w:szCs w:val="26"/>
        </w:rPr>
      </w:pPr>
      <w:r w:rsidRPr="00AD4FFA">
        <w:rPr>
          <w:rFonts w:ascii="Times New Roman" w:hAnsi="Times New Roman"/>
          <w:b/>
          <w:sz w:val="26"/>
          <w:szCs w:val="26"/>
        </w:rPr>
        <w:t>TÀI LIỆU THAM KHẢO</w:t>
      </w:r>
    </w:p>
    <w:p w:rsidR="00AD4FFA" w:rsidRDefault="00AD4FFA" w:rsidP="00A60F32">
      <w:pPr>
        <w:spacing w:after="0"/>
        <w:ind w:firstLine="540"/>
        <w:jc w:val="both"/>
        <w:rPr>
          <w:rFonts w:ascii="Times New Roman" w:hAnsi="Times New Roman"/>
          <w:sz w:val="26"/>
          <w:szCs w:val="26"/>
        </w:rPr>
      </w:pPr>
      <w:r>
        <w:rPr>
          <w:rFonts w:ascii="Times New Roman" w:hAnsi="Times New Roman"/>
          <w:sz w:val="26"/>
          <w:szCs w:val="26"/>
        </w:rPr>
        <w:t xml:space="preserve">1. Trần Khánh Đức, </w:t>
      </w:r>
      <w:r w:rsidRPr="00EB1FFC">
        <w:rPr>
          <w:rFonts w:ascii="Times New Roman" w:hAnsi="Times New Roman"/>
          <w:i/>
          <w:sz w:val="26"/>
          <w:szCs w:val="26"/>
        </w:rPr>
        <w:t>Giáo dục và phát triển nguồn nhân lực trong thế kỉ XXI</w:t>
      </w:r>
      <w:r>
        <w:rPr>
          <w:rFonts w:ascii="Times New Roman" w:hAnsi="Times New Roman"/>
          <w:sz w:val="26"/>
          <w:szCs w:val="26"/>
        </w:rPr>
        <w:t>, NXB Giáo dục Việt Nam, 2014;</w:t>
      </w:r>
    </w:p>
    <w:p w:rsidR="00AD4FFA" w:rsidRDefault="00AD4FFA" w:rsidP="00A60F32">
      <w:pPr>
        <w:spacing w:after="0"/>
        <w:ind w:firstLine="540"/>
        <w:jc w:val="both"/>
        <w:rPr>
          <w:rFonts w:ascii="Times New Roman" w:eastAsia="Times New Roman" w:hAnsi="Times New Roman"/>
          <w:sz w:val="26"/>
          <w:szCs w:val="26"/>
        </w:rPr>
      </w:pPr>
      <w:r>
        <w:rPr>
          <w:rFonts w:ascii="Times New Roman" w:hAnsi="Times New Roman"/>
          <w:sz w:val="26"/>
          <w:szCs w:val="26"/>
        </w:rPr>
        <w:t xml:space="preserve">2. </w:t>
      </w:r>
      <w:hyperlink r:id="rId8" w:history="1">
        <w:r w:rsidRPr="00981E49">
          <w:rPr>
            <w:rFonts w:ascii="Times New Roman" w:eastAsia="Times New Roman" w:hAnsi="Times New Roman"/>
            <w:sz w:val="26"/>
            <w:szCs w:val="26"/>
          </w:rPr>
          <w:t>Nghị quyết số 44/NQ-CP</w:t>
        </w:r>
      </w:hyperlink>
      <w:r w:rsidRPr="00981E49">
        <w:rPr>
          <w:rFonts w:ascii="Times New Roman" w:eastAsia="Times New Roman" w:hAnsi="Times New Roman"/>
          <w:sz w:val="26"/>
          <w:szCs w:val="26"/>
        </w:rPr>
        <w:t xml:space="preserve">, </w:t>
      </w:r>
      <w:r w:rsidRPr="00AD4FFA">
        <w:rPr>
          <w:rFonts w:ascii="Times New Roman" w:eastAsia="Times New Roman" w:hAnsi="Times New Roman"/>
          <w:i/>
          <w:sz w:val="26"/>
          <w:szCs w:val="26"/>
        </w:rPr>
        <w:t>Chương trình hành động thực hiện Nghị quyết số 29-NQ/TW (04/11/2013)</w:t>
      </w:r>
      <w:r>
        <w:rPr>
          <w:rFonts w:ascii="Times New Roman" w:eastAsia="Times New Roman" w:hAnsi="Times New Roman"/>
          <w:sz w:val="26"/>
          <w:szCs w:val="26"/>
        </w:rPr>
        <w:t xml:space="preserve">, </w:t>
      </w:r>
      <w:r w:rsidRPr="00981E49">
        <w:rPr>
          <w:rFonts w:ascii="Times New Roman" w:eastAsia="Times New Roman" w:hAnsi="Times New Roman"/>
          <w:sz w:val="26"/>
          <w:szCs w:val="26"/>
        </w:rPr>
        <w:t>Hội nghị lần thứ tám B</w:t>
      </w:r>
      <w:r>
        <w:rPr>
          <w:rFonts w:ascii="Times New Roman" w:eastAsia="Times New Roman" w:hAnsi="Times New Roman"/>
          <w:sz w:val="26"/>
          <w:szCs w:val="26"/>
        </w:rPr>
        <w:t>CHTW</w:t>
      </w:r>
      <w:r w:rsidRPr="00981E49">
        <w:rPr>
          <w:rFonts w:ascii="Times New Roman" w:eastAsia="Times New Roman" w:hAnsi="Times New Roman"/>
          <w:sz w:val="26"/>
          <w:szCs w:val="26"/>
        </w:rPr>
        <w:t xml:space="preserve"> khóa XI về đổi mới căn bản, toàn diện Giáo dục và đào tạo</w:t>
      </w:r>
      <w:r>
        <w:rPr>
          <w:rFonts w:ascii="Times New Roman" w:eastAsia="Times New Roman" w:hAnsi="Times New Roman"/>
          <w:sz w:val="26"/>
          <w:szCs w:val="26"/>
        </w:rPr>
        <w:t>;</w:t>
      </w:r>
    </w:p>
    <w:p w:rsidR="00AD4FFA" w:rsidRDefault="00AD4FFA" w:rsidP="00A60F32">
      <w:pPr>
        <w:spacing w:after="0"/>
        <w:ind w:firstLine="540"/>
        <w:jc w:val="both"/>
        <w:rPr>
          <w:rFonts w:ascii="Times New Roman" w:hAnsi="Times New Roman"/>
          <w:sz w:val="26"/>
          <w:szCs w:val="26"/>
        </w:rPr>
      </w:pPr>
      <w:r>
        <w:rPr>
          <w:rFonts w:ascii="Times New Roman" w:hAnsi="Times New Roman"/>
          <w:sz w:val="26"/>
          <w:szCs w:val="26"/>
        </w:rPr>
        <w:t>3. Nghị quyết số 14/2005/NQ-CP về đổi mới cơ bản và toàn diện giáo dục đại học Việt Nam giai đoạn 2006 – 2020;</w:t>
      </w:r>
    </w:p>
    <w:p w:rsidR="00AD4FFA" w:rsidRDefault="00AD4FFA" w:rsidP="00A60F32">
      <w:pPr>
        <w:spacing w:after="0"/>
        <w:ind w:firstLine="540"/>
        <w:jc w:val="both"/>
        <w:rPr>
          <w:rFonts w:ascii="Times New Roman" w:hAnsi="Times New Roman"/>
          <w:sz w:val="26"/>
          <w:szCs w:val="26"/>
        </w:rPr>
      </w:pPr>
      <w:r>
        <w:rPr>
          <w:rFonts w:ascii="Times New Roman" w:hAnsi="Times New Roman"/>
          <w:sz w:val="26"/>
          <w:szCs w:val="26"/>
        </w:rPr>
        <w:t xml:space="preserve">4. 12 tiêu chuẩn CDIO, </w:t>
      </w:r>
      <w:hyperlink r:id="rId9" w:history="1">
        <w:r w:rsidRPr="00F916F8">
          <w:rPr>
            <w:rStyle w:val="Hyperlink"/>
            <w:rFonts w:ascii="Times New Roman" w:hAnsi="Times New Roman"/>
            <w:sz w:val="26"/>
            <w:szCs w:val="26"/>
          </w:rPr>
          <w:t>http://www.cdio.org</w:t>
        </w:r>
      </w:hyperlink>
    </w:p>
    <w:p w:rsidR="00AD4FFA" w:rsidRDefault="00AD4FFA" w:rsidP="00AD4FFA">
      <w:pPr>
        <w:spacing w:after="0"/>
        <w:jc w:val="both"/>
        <w:rPr>
          <w:rFonts w:ascii="Times New Roman" w:hAnsi="Times New Roman"/>
          <w:sz w:val="26"/>
          <w:szCs w:val="26"/>
        </w:rPr>
      </w:pPr>
    </w:p>
    <w:p w:rsidR="00AD4FFA" w:rsidRDefault="00AD4FFA" w:rsidP="00AD4FFA">
      <w:pPr>
        <w:spacing w:after="120"/>
        <w:rPr>
          <w:rFonts w:ascii="Times New Roman" w:hAnsi="Times New Roman"/>
          <w:bCs/>
          <w:caps/>
          <w:spacing w:val="24"/>
          <w:sz w:val="26"/>
          <w:szCs w:val="26"/>
        </w:rPr>
      </w:pPr>
    </w:p>
    <w:p w:rsidR="00AD4FFA" w:rsidRPr="00981E49" w:rsidRDefault="00AD4FFA" w:rsidP="00AD4FFA">
      <w:pPr>
        <w:spacing w:after="0"/>
        <w:jc w:val="both"/>
        <w:rPr>
          <w:rFonts w:ascii="Times New Roman" w:hAnsi="Times New Roman"/>
          <w:sz w:val="26"/>
          <w:szCs w:val="26"/>
        </w:rPr>
      </w:pPr>
    </w:p>
    <w:p w:rsidR="00EE273E" w:rsidRPr="00AD4FFA" w:rsidRDefault="00EE273E" w:rsidP="00AD4FFA"/>
    <w:sectPr w:rsidR="00EE273E" w:rsidRPr="00AD4FFA" w:rsidSect="00AD4FFA">
      <w:headerReference w:type="default" r:id="rId10"/>
      <w:footerReference w:type="default" r:id="rId11"/>
      <w:pgSz w:w="11906" w:h="16838"/>
      <w:pgMar w:top="993" w:right="746" w:bottom="630" w:left="1418" w:header="680" w:footer="1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974" w:rsidRDefault="00AC4974" w:rsidP="00757B11">
      <w:pPr>
        <w:spacing w:after="0" w:line="240" w:lineRule="auto"/>
      </w:pPr>
      <w:r>
        <w:separator/>
      </w:r>
    </w:p>
  </w:endnote>
  <w:endnote w:type="continuationSeparator" w:id="0">
    <w:p w:rsidR="00AC4974" w:rsidRDefault="00AC4974"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029280"/>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BB7BD2">
          <w:rPr>
            <w:noProof/>
          </w:rPr>
          <w:t>5</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974" w:rsidRDefault="00AC4974" w:rsidP="00757B11">
      <w:pPr>
        <w:spacing w:after="0" w:line="240" w:lineRule="auto"/>
      </w:pPr>
      <w:r>
        <w:separator/>
      </w:r>
    </w:p>
  </w:footnote>
  <w:footnote w:type="continuationSeparator" w:id="0">
    <w:p w:rsidR="00AC4974" w:rsidRDefault="00AC4974"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1166239778"/>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8F51F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w:t>
        </w:r>
        <w:r w:rsidR="00A61934">
          <w:rPr>
            <w:rFonts w:asciiTheme="majorHAnsi" w:eastAsiaTheme="majorEastAsia" w:hAnsiTheme="majorHAnsi" w:cstheme="majorBidi"/>
            <w:b/>
            <w:i/>
            <w:lang w:val="en-US"/>
          </w:rPr>
          <w:t>ng C</w:t>
        </w:r>
        <w:r>
          <w:rPr>
            <w:rFonts w:asciiTheme="majorHAnsi" w:eastAsiaTheme="majorEastAsia" w:hAnsiTheme="majorHAnsi" w:cstheme="majorBidi"/>
            <w:b/>
            <w:i/>
            <w:lang w:val="en-US"/>
          </w:rPr>
          <w:t>ao đẳng Kỹ thuật Lý Tự Trọng Thành phố H</w:t>
        </w:r>
        <w:r w:rsidR="00A61934">
          <w:rPr>
            <w:rFonts w:asciiTheme="majorHAnsi" w:eastAsiaTheme="majorEastAsia" w:hAnsiTheme="majorHAnsi" w:cstheme="majorBidi"/>
            <w:b/>
            <w:i/>
            <w:lang w:val="en-US"/>
          </w:rPr>
          <w:t>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2">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862CC2"/>
    <w:multiLevelType w:val="hybridMultilevel"/>
    <w:tmpl w:val="BE844C3A"/>
    <w:lvl w:ilvl="0" w:tplc="3ECA26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1"/>
  </w:num>
  <w:num w:numId="4">
    <w:abstractNumId w:val="25"/>
  </w:num>
  <w:num w:numId="5">
    <w:abstractNumId w:val="13"/>
  </w:num>
  <w:num w:numId="6">
    <w:abstractNumId w:val="21"/>
  </w:num>
  <w:num w:numId="7">
    <w:abstractNumId w:val="15"/>
  </w:num>
  <w:num w:numId="8">
    <w:abstractNumId w:val="14"/>
  </w:num>
  <w:num w:numId="9">
    <w:abstractNumId w:val="10"/>
  </w:num>
  <w:num w:numId="10">
    <w:abstractNumId w:val="24"/>
  </w:num>
  <w:num w:numId="11">
    <w:abstractNumId w:val="23"/>
  </w:num>
  <w:num w:numId="12">
    <w:abstractNumId w:val="20"/>
  </w:num>
  <w:num w:numId="13">
    <w:abstractNumId w:val="1"/>
  </w:num>
  <w:num w:numId="14">
    <w:abstractNumId w:val="9"/>
  </w:num>
  <w:num w:numId="15">
    <w:abstractNumId w:val="7"/>
  </w:num>
  <w:num w:numId="16">
    <w:abstractNumId w:val="17"/>
  </w:num>
  <w:num w:numId="17">
    <w:abstractNumId w:val="26"/>
  </w:num>
  <w:num w:numId="18">
    <w:abstractNumId w:val="22"/>
  </w:num>
  <w:num w:numId="19">
    <w:abstractNumId w:val="0"/>
  </w:num>
  <w:num w:numId="20">
    <w:abstractNumId w:val="8"/>
  </w:num>
  <w:num w:numId="21">
    <w:abstractNumId w:val="2"/>
  </w:num>
  <w:num w:numId="22">
    <w:abstractNumId w:val="16"/>
  </w:num>
  <w:num w:numId="23">
    <w:abstractNumId w:val="5"/>
  </w:num>
  <w:num w:numId="24">
    <w:abstractNumId w:val="3"/>
  </w:num>
  <w:num w:numId="25">
    <w:abstractNumId w:val="6"/>
  </w:num>
  <w:num w:numId="26">
    <w:abstractNumId w:val="27"/>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65687"/>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9755B"/>
    <w:rsid w:val="008A078F"/>
    <w:rsid w:val="008A53E5"/>
    <w:rsid w:val="008B6357"/>
    <w:rsid w:val="008C061A"/>
    <w:rsid w:val="008D0D48"/>
    <w:rsid w:val="008E6AEF"/>
    <w:rsid w:val="008E7045"/>
    <w:rsid w:val="008F51FD"/>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0F32"/>
    <w:rsid w:val="00A61934"/>
    <w:rsid w:val="00A62355"/>
    <w:rsid w:val="00A656D4"/>
    <w:rsid w:val="00A65EEE"/>
    <w:rsid w:val="00A814E9"/>
    <w:rsid w:val="00A9222F"/>
    <w:rsid w:val="00A9707B"/>
    <w:rsid w:val="00AA16F1"/>
    <w:rsid w:val="00AA28E4"/>
    <w:rsid w:val="00AA2FCA"/>
    <w:rsid w:val="00AB67F3"/>
    <w:rsid w:val="00AC3A81"/>
    <w:rsid w:val="00AC4974"/>
    <w:rsid w:val="00AC6F3B"/>
    <w:rsid w:val="00AC7B46"/>
    <w:rsid w:val="00AD4FFA"/>
    <w:rsid w:val="00AD7E36"/>
    <w:rsid w:val="00AD7F7E"/>
    <w:rsid w:val="00AE7579"/>
    <w:rsid w:val="00AF3752"/>
    <w:rsid w:val="00B00C60"/>
    <w:rsid w:val="00B211B1"/>
    <w:rsid w:val="00B24040"/>
    <w:rsid w:val="00B55C7B"/>
    <w:rsid w:val="00B61795"/>
    <w:rsid w:val="00B668A3"/>
    <w:rsid w:val="00B8181D"/>
    <w:rsid w:val="00B836CD"/>
    <w:rsid w:val="00BB09EA"/>
    <w:rsid w:val="00BB7BD2"/>
    <w:rsid w:val="00BD4E65"/>
    <w:rsid w:val="00BE4185"/>
    <w:rsid w:val="00BE5412"/>
    <w:rsid w:val="00BF6CA2"/>
    <w:rsid w:val="00BF71F4"/>
    <w:rsid w:val="00C009C7"/>
    <w:rsid w:val="00C00FCE"/>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4F16"/>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D5E3E"/>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 w:val="00FF7F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52">
          <o:proxy end="" idref="#_x0000_s1051" connectloc="6"/>
        </o:r>
        <o:r id="V:Rule2" type="connector" idref="#_x0000_s1054">
          <o:proxy end="" idref="#_x0000_s1051" connectloc="6"/>
        </o:r>
        <o:r id="V:Rule3" type="connector" idref="#_x0000_s1053">
          <o:proxy end="" idref="#_x0000_s1046" connectloc="3"/>
        </o:r>
        <o:r id="V:Rule4" type="connector" idref="#_x0000_s1057"/>
        <o:r id="V:Rule5" type="connector" idref="#_x0000_s1048">
          <o:proxy start="" idref="#_x0000_s1051" connectloc="6"/>
        </o:r>
        <o:r id="V:Rule6" type="connector" idref="#_x0000_s1056"/>
        <o:r id="V:Rule7" type="connector" idref="#_x0000_s1055">
          <o:proxy end="" idref="#_x0000_s1046" connectloc="3"/>
        </o:r>
        <o:r id="V:Rule8" type="connector" idref="#_x0000_s1049">
          <o:proxy start="" idref="#_x0000_s1042" connectloc="3"/>
          <o:proxy end="" idref="#_x0000_s1046" connectloc="3"/>
        </o:r>
        <o:r id="V:Rule9" type="connector" idref="#_x0000_s1058">
          <o:proxy start="" idref="#_x0000_s1042" connectloc="3"/>
          <o:proxy end="" idref="#_x0000_s1051" connectloc="6"/>
        </o:r>
      </o:rules>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cdn.gov.vn/vi/vanban/Lists/VanBan/DispForm.aspx?ID=172&amp;Source=http%3a//tcdn.gov.vn/vi/vanban/Pages/van-ban-chinh-phu.aspx&amp;ContentTypeId=0x0100927F04BAE20C6D449B89427D825E3E53"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dio.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0C0069"/>
    <w:rsid w:val="003761D6"/>
    <w:rsid w:val="003D27FA"/>
    <w:rsid w:val="005F02A4"/>
    <w:rsid w:val="005F088F"/>
    <w:rsid w:val="00635E0C"/>
    <w:rsid w:val="006E0142"/>
    <w:rsid w:val="007942CB"/>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AF0EE-6B1A-4A9E-8E07-39AC7C13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9</cp:revision>
  <cp:lastPrinted>2014-05-06T08:21:00Z</cp:lastPrinted>
  <dcterms:created xsi:type="dcterms:W3CDTF">2015-05-23T08:27:00Z</dcterms:created>
  <dcterms:modified xsi:type="dcterms:W3CDTF">2015-05-26T01:01:00Z</dcterms:modified>
</cp:coreProperties>
</file>